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C8" w:rsidRPr="0011338E" w:rsidRDefault="004A01C8" w:rsidP="004A01C8">
      <w:pPr>
        <w:pStyle w:val="Heading1"/>
        <w:rPr>
          <w:rFonts w:asciiTheme="minorHAnsi" w:hAnsiTheme="minorHAnsi"/>
        </w:rPr>
      </w:pPr>
      <w:bookmarkStart w:id="0" w:name="_Toc43150009"/>
      <w:bookmarkStart w:id="1" w:name="_GoBack"/>
      <w:r w:rsidRPr="0011338E">
        <w:rPr>
          <w:rFonts w:asciiTheme="minorHAnsi" w:hAnsiTheme="minorHAnsi"/>
        </w:rPr>
        <w:t xml:space="preserve">Course </w:t>
      </w:r>
      <w:r w:rsidR="000F46BD">
        <w:rPr>
          <w:rFonts w:asciiTheme="minorHAnsi" w:hAnsiTheme="minorHAnsi"/>
        </w:rPr>
        <w:t>Syllabus</w:t>
      </w:r>
      <w:bookmarkEnd w:id="0"/>
    </w:p>
    <w:p w:rsidR="004A01C8" w:rsidRPr="0011338E" w:rsidRDefault="004A01C8" w:rsidP="004A01C8">
      <w:pPr>
        <w:rPr>
          <w:rFonts w:asciiTheme="minorHAnsi" w:hAnsiTheme="minorHAnsi"/>
        </w:rPr>
      </w:pPr>
    </w:p>
    <w:p w:rsidR="005D73BE" w:rsidRPr="0011338E" w:rsidRDefault="00C53BE6" w:rsidP="00355C58">
      <w:pPr>
        <w:rPr>
          <w:rFonts w:asciiTheme="minorHAnsi" w:hAnsiTheme="minorHAnsi"/>
        </w:rPr>
      </w:pPr>
      <w:r>
        <w:rPr>
          <w:rFonts w:asciiTheme="minorHAnsi" w:hAnsiTheme="minorHAnsi"/>
        </w:rPr>
        <w:t>ENC 1102</w:t>
      </w:r>
      <w:r w:rsidR="00EC0770">
        <w:rPr>
          <w:rFonts w:asciiTheme="minorHAnsi" w:hAnsiTheme="minorHAnsi"/>
        </w:rPr>
        <w:tab/>
      </w:r>
      <w:r w:rsidR="00EC0770">
        <w:rPr>
          <w:rFonts w:asciiTheme="minorHAnsi" w:hAnsiTheme="minorHAnsi"/>
        </w:rPr>
        <w:tab/>
      </w:r>
      <w:r w:rsidR="00EC0770">
        <w:rPr>
          <w:rFonts w:asciiTheme="minorHAnsi" w:hAnsiTheme="minorHAnsi"/>
        </w:rPr>
        <w:tab/>
      </w:r>
      <w:r w:rsidR="00EC0770">
        <w:rPr>
          <w:rFonts w:asciiTheme="minorHAnsi" w:hAnsiTheme="minorHAnsi"/>
        </w:rPr>
        <w:tab/>
      </w:r>
      <w:r w:rsidR="00EC0770">
        <w:rPr>
          <w:rFonts w:asciiTheme="minorHAnsi" w:hAnsiTheme="minorHAnsi"/>
        </w:rPr>
        <w:tab/>
      </w:r>
      <w:r w:rsidR="00EC0770">
        <w:rPr>
          <w:rFonts w:asciiTheme="minorHAnsi" w:hAnsiTheme="minorHAnsi"/>
        </w:rPr>
        <w:tab/>
      </w:r>
      <w:r w:rsidR="001A4FE3" w:rsidRPr="001A4FE3">
        <w:rPr>
          <w:rFonts w:asciiTheme="minorHAnsi" w:hAnsiTheme="minorHAnsi"/>
          <w:b/>
        </w:rPr>
        <w:t>Inst</w:t>
      </w:r>
      <w:r w:rsidR="005D73BE" w:rsidRPr="001A4FE3">
        <w:rPr>
          <w:rFonts w:asciiTheme="minorHAnsi" w:hAnsiTheme="minorHAnsi"/>
          <w:b/>
        </w:rPr>
        <w:t>ructor</w:t>
      </w:r>
      <w:r w:rsidR="005D73BE" w:rsidRPr="0011338E">
        <w:rPr>
          <w:rFonts w:asciiTheme="minorHAnsi" w:hAnsiTheme="minorHAnsi"/>
        </w:rPr>
        <w:t>:</w:t>
      </w:r>
      <w:r w:rsidR="00AC2CC7" w:rsidRPr="0011338E">
        <w:rPr>
          <w:rFonts w:asciiTheme="minorHAnsi" w:hAnsiTheme="minorHAnsi"/>
        </w:rPr>
        <w:t xml:space="preserve"> </w:t>
      </w:r>
      <w:r w:rsidR="005D73BE" w:rsidRPr="0011338E">
        <w:rPr>
          <w:rFonts w:asciiTheme="minorHAnsi" w:hAnsiTheme="minorHAnsi"/>
        </w:rPr>
        <w:t>Robert Phillips</w:t>
      </w:r>
    </w:p>
    <w:p w:rsidR="00401333" w:rsidRPr="0011338E" w:rsidRDefault="00502B8D" w:rsidP="00401333">
      <w:pPr>
        <w:rPr>
          <w:rFonts w:asciiTheme="minorHAnsi" w:hAnsiTheme="minorHAnsi"/>
        </w:rPr>
      </w:pPr>
      <w:r>
        <w:rPr>
          <w:rFonts w:asciiTheme="minorHAnsi" w:hAnsiTheme="minorHAnsi"/>
        </w:rPr>
        <w:t>CRN:  34436 (distance</w:t>
      </w:r>
      <w:r w:rsidR="009E1BB6">
        <w:rPr>
          <w:rFonts w:asciiTheme="minorHAnsi" w:hAnsiTheme="minorHAnsi"/>
        </w:rPr>
        <w:t>)</w:t>
      </w:r>
      <w:r w:rsidR="00401333" w:rsidRPr="0011338E">
        <w:rPr>
          <w:rFonts w:asciiTheme="minorHAnsi" w:hAnsiTheme="minorHAnsi"/>
        </w:rPr>
        <w:tab/>
      </w:r>
      <w:r w:rsidR="00401333" w:rsidRPr="0011338E">
        <w:rPr>
          <w:rFonts w:asciiTheme="minorHAnsi" w:hAnsiTheme="minorHAnsi"/>
        </w:rPr>
        <w:tab/>
      </w:r>
      <w:r w:rsidR="00401333" w:rsidRPr="0011338E">
        <w:rPr>
          <w:rFonts w:asciiTheme="minorHAnsi" w:hAnsiTheme="minorHAnsi"/>
        </w:rPr>
        <w:tab/>
      </w:r>
      <w:r w:rsidR="00401333" w:rsidRPr="0011338E">
        <w:rPr>
          <w:rFonts w:asciiTheme="minorHAnsi" w:hAnsiTheme="minorHAnsi"/>
        </w:rPr>
        <w:tab/>
      </w:r>
      <w:r w:rsidR="00401333" w:rsidRPr="0011338E">
        <w:rPr>
          <w:rFonts w:asciiTheme="minorHAnsi" w:hAnsiTheme="minorHAnsi"/>
        </w:rPr>
        <w:tab/>
      </w:r>
      <w:r w:rsidR="00E40438" w:rsidRPr="0011338E">
        <w:rPr>
          <w:rFonts w:asciiTheme="minorHAnsi" w:hAnsiTheme="minorHAnsi"/>
          <w:b/>
        </w:rPr>
        <w:t>Office phone</w:t>
      </w:r>
      <w:r w:rsidR="00E40438" w:rsidRPr="0011338E">
        <w:rPr>
          <w:rFonts w:asciiTheme="minorHAnsi" w:hAnsiTheme="minorHAnsi"/>
        </w:rPr>
        <w:t>: 407-582-1313 (Comm. Dept.)</w:t>
      </w:r>
    </w:p>
    <w:p w:rsidR="00401333" w:rsidRPr="0011338E" w:rsidRDefault="00502B8D" w:rsidP="00401333">
      <w:pPr>
        <w:rPr>
          <w:rFonts w:asciiTheme="minorHAnsi" w:hAnsiTheme="minorHAnsi"/>
        </w:rPr>
      </w:pPr>
      <w:r>
        <w:rPr>
          <w:rFonts w:asciiTheme="minorHAnsi" w:hAnsiTheme="minorHAnsi"/>
        </w:rPr>
        <w:t>Summer</w:t>
      </w:r>
      <w:r w:rsidR="00437804">
        <w:rPr>
          <w:rFonts w:asciiTheme="minorHAnsi" w:hAnsiTheme="minorHAnsi"/>
        </w:rPr>
        <w:t xml:space="preserve"> </w:t>
      </w:r>
      <w:r w:rsidR="00EC0770">
        <w:rPr>
          <w:rFonts w:asciiTheme="minorHAnsi" w:hAnsiTheme="minorHAnsi"/>
        </w:rPr>
        <w:t>’</w:t>
      </w:r>
      <w:r w:rsidR="00437804">
        <w:rPr>
          <w:rFonts w:asciiTheme="minorHAnsi" w:hAnsiTheme="minorHAnsi"/>
        </w:rPr>
        <w:t>20</w:t>
      </w:r>
      <w:r w:rsidR="00EC0770">
        <w:rPr>
          <w:rFonts w:asciiTheme="minorHAnsi" w:hAnsiTheme="minorHAnsi"/>
        </w:rPr>
        <w:tab/>
      </w:r>
      <w:r w:rsidR="00EC0770">
        <w:rPr>
          <w:rFonts w:asciiTheme="minorHAnsi" w:hAnsiTheme="minorHAnsi"/>
        </w:rPr>
        <w:tab/>
      </w:r>
      <w:r w:rsidR="00EC0770">
        <w:rPr>
          <w:rFonts w:asciiTheme="minorHAnsi" w:hAnsiTheme="minorHAnsi"/>
        </w:rPr>
        <w:tab/>
      </w:r>
      <w:r w:rsidR="00EC0770">
        <w:rPr>
          <w:rFonts w:asciiTheme="minorHAnsi" w:hAnsiTheme="minorHAnsi"/>
        </w:rPr>
        <w:tab/>
      </w:r>
      <w:r w:rsidR="00EC0770">
        <w:rPr>
          <w:rFonts w:asciiTheme="minorHAnsi" w:hAnsiTheme="minorHAnsi"/>
        </w:rPr>
        <w:tab/>
      </w:r>
      <w:r w:rsidR="00EC0770">
        <w:rPr>
          <w:rFonts w:asciiTheme="minorHAnsi" w:hAnsiTheme="minorHAnsi"/>
        </w:rPr>
        <w:tab/>
      </w:r>
      <w:r w:rsidR="00E40438" w:rsidRPr="0011338E">
        <w:rPr>
          <w:rFonts w:asciiTheme="minorHAnsi" w:hAnsiTheme="minorHAnsi"/>
          <w:b/>
        </w:rPr>
        <w:t>Office location</w:t>
      </w:r>
      <w:r w:rsidR="00E40438" w:rsidRPr="0011338E">
        <w:rPr>
          <w:rFonts w:asciiTheme="minorHAnsi" w:hAnsiTheme="minorHAnsi"/>
        </w:rPr>
        <w:t>:</w:t>
      </w:r>
      <w:r w:rsidR="00AC2CC7" w:rsidRPr="0011338E">
        <w:rPr>
          <w:rFonts w:asciiTheme="minorHAnsi" w:hAnsiTheme="minorHAnsi"/>
        </w:rPr>
        <w:t xml:space="preserve"> </w:t>
      </w:r>
      <w:r w:rsidR="00E40438" w:rsidRPr="0011338E">
        <w:rPr>
          <w:rFonts w:asciiTheme="minorHAnsi" w:hAnsiTheme="minorHAnsi"/>
        </w:rPr>
        <w:t>5-231 (Comm. Dept.)</w:t>
      </w:r>
    </w:p>
    <w:p w:rsidR="005D73BE" w:rsidRPr="0011338E" w:rsidRDefault="000B1B96" w:rsidP="00AC2CC7">
      <w:pPr>
        <w:rPr>
          <w:rFonts w:asciiTheme="minorHAnsi" w:hAnsiTheme="minorHAnsi"/>
        </w:rPr>
      </w:pPr>
      <w:r w:rsidRPr="0011338E">
        <w:rPr>
          <w:rFonts w:asciiTheme="minorHAnsi" w:hAnsiTheme="minorHAnsi"/>
        </w:rPr>
        <w:t>3.0 Credit Hours</w:t>
      </w:r>
      <w:r w:rsidR="00401333" w:rsidRPr="0011338E">
        <w:rPr>
          <w:rFonts w:asciiTheme="minorHAnsi" w:hAnsiTheme="minorHAnsi"/>
        </w:rPr>
        <w:tab/>
      </w:r>
      <w:r w:rsidR="00401333" w:rsidRPr="0011338E">
        <w:rPr>
          <w:rFonts w:asciiTheme="minorHAnsi" w:hAnsiTheme="minorHAnsi"/>
        </w:rPr>
        <w:tab/>
      </w:r>
      <w:r w:rsidR="00401333" w:rsidRPr="0011338E">
        <w:rPr>
          <w:rFonts w:asciiTheme="minorHAnsi" w:hAnsiTheme="minorHAnsi"/>
        </w:rPr>
        <w:tab/>
      </w:r>
      <w:r w:rsidR="00401333" w:rsidRPr="0011338E">
        <w:rPr>
          <w:rFonts w:asciiTheme="minorHAnsi" w:hAnsiTheme="minorHAnsi"/>
        </w:rPr>
        <w:tab/>
      </w:r>
      <w:r w:rsidR="00401333" w:rsidRPr="0011338E">
        <w:rPr>
          <w:rFonts w:asciiTheme="minorHAnsi" w:hAnsiTheme="minorHAnsi"/>
        </w:rPr>
        <w:tab/>
      </w:r>
      <w:r w:rsidR="00401333" w:rsidRPr="0011338E">
        <w:rPr>
          <w:rFonts w:asciiTheme="minorHAnsi" w:hAnsiTheme="minorHAnsi"/>
        </w:rPr>
        <w:tab/>
      </w:r>
      <w:r w:rsidR="005D73BE" w:rsidRPr="0011338E">
        <w:rPr>
          <w:rFonts w:asciiTheme="minorHAnsi" w:hAnsiTheme="minorHAnsi"/>
          <w:b/>
        </w:rPr>
        <w:t>E-mail</w:t>
      </w:r>
      <w:r w:rsidR="00AC2CC7" w:rsidRPr="0011338E">
        <w:rPr>
          <w:rFonts w:asciiTheme="minorHAnsi" w:hAnsiTheme="minorHAnsi"/>
          <w:b/>
        </w:rPr>
        <w:t xml:space="preserve">: </w:t>
      </w:r>
      <w:hyperlink r:id="rId9" w:history="1">
        <w:r w:rsidR="00354E79" w:rsidRPr="0011338E">
          <w:rPr>
            <w:rStyle w:val="Hyperlink"/>
            <w:rFonts w:asciiTheme="minorHAnsi" w:hAnsiTheme="minorHAnsi" w:cs="Arial"/>
          </w:rPr>
          <w:t>RPhillips4@ValenciaCollege.edu</w:t>
        </w:r>
      </w:hyperlink>
      <w:r w:rsidR="005D73BE" w:rsidRPr="0011338E">
        <w:rPr>
          <w:rFonts w:asciiTheme="minorHAnsi" w:hAnsiTheme="minorHAnsi"/>
        </w:rPr>
        <w:t xml:space="preserve"> </w:t>
      </w:r>
    </w:p>
    <w:p w:rsidR="004246B1" w:rsidRDefault="004246B1" w:rsidP="00A76543">
      <w:pPr>
        <w:pStyle w:val="Heading1"/>
        <w:rPr>
          <w:rFonts w:asciiTheme="minorHAnsi" w:hAnsiTheme="minorHAnsi"/>
          <w:szCs w:val="24"/>
        </w:rPr>
      </w:pPr>
    </w:p>
    <w:p w:rsidR="004246B1" w:rsidRDefault="004246B1" w:rsidP="00A76543">
      <w:pPr>
        <w:pStyle w:val="Heading1"/>
        <w:rPr>
          <w:rFonts w:asciiTheme="minorHAnsi" w:hAnsiTheme="minorHAnsi"/>
          <w:szCs w:val="24"/>
        </w:rPr>
      </w:pPr>
    </w:p>
    <w:p w:rsidR="005D73BE" w:rsidRPr="0011338E" w:rsidRDefault="002145A3" w:rsidP="00A76543">
      <w:pPr>
        <w:pStyle w:val="Heading1"/>
        <w:rPr>
          <w:rFonts w:asciiTheme="minorHAnsi" w:hAnsiTheme="minorHAnsi"/>
          <w:szCs w:val="24"/>
        </w:rPr>
      </w:pPr>
      <w:bookmarkStart w:id="2" w:name="_Toc43150010"/>
      <w:r w:rsidRPr="0011338E">
        <w:rPr>
          <w:rFonts w:asciiTheme="minorHAnsi" w:hAnsiTheme="minorHAnsi"/>
          <w:szCs w:val="24"/>
        </w:rPr>
        <w:t>ENC110</w:t>
      </w:r>
      <w:r w:rsidR="00C53BE6">
        <w:rPr>
          <w:rFonts w:asciiTheme="minorHAnsi" w:hAnsiTheme="minorHAnsi"/>
          <w:szCs w:val="24"/>
        </w:rPr>
        <w:t>2</w:t>
      </w:r>
      <w:bookmarkEnd w:id="2"/>
    </w:p>
    <w:p w:rsidR="002145A3" w:rsidRPr="0011338E" w:rsidRDefault="00244B68" w:rsidP="00A76543">
      <w:pPr>
        <w:pStyle w:val="Heading1"/>
        <w:rPr>
          <w:rFonts w:asciiTheme="minorHAnsi" w:hAnsiTheme="minorHAnsi"/>
          <w:szCs w:val="24"/>
        </w:rPr>
      </w:pPr>
      <w:bookmarkStart w:id="3" w:name="_Toc43150011"/>
      <w:r w:rsidRPr="0011338E">
        <w:rPr>
          <w:rFonts w:asciiTheme="minorHAnsi" w:hAnsiTheme="minorHAnsi"/>
          <w:szCs w:val="24"/>
        </w:rPr>
        <w:t xml:space="preserve">Freshman </w:t>
      </w:r>
      <w:r w:rsidR="002145A3" w:rsidRPr="0011338E">
        <w:rPr>
          <w:rFonts w:asciiTheme="minorHAnsi" w:hAnsiTheme="minorHAnsi"/>
          <w:szCs w:val="24"/>
        </w:rPr>
        <w:t>Composition I</w:t>
      </w:r>
      <w:r w:rsidR="00C53BE6">
        <w:rPr>
          <w:rFonts w:asciiTheme="minorHAnsi" w:hAnsiTheme="minorHAnsi"/>
          <w:szCs w:val="24"/>
        </w:rPr>
        <w:t>I</w:t>
      </w:r>
      <w:bookmarkEnd w:id="3"/>
    </w:p>
    <w:sdt>
      <w:sdtPr>
        <w:rPr>
          <w:rFonts w:asciiTheme="minorHAnsi" w:eastAsia="Times New Roman" w:hAnsiTheme="minorHAnsi" w:cs="Times New Roman"/>
          <w:color w:val="auto"/>
          <w:sz w:val="20"/>
          <w:szCs w:val="20"/>
        </w:rPr>
        <w:id w:val="592744016"/>
        <w:docPartObj>
          <w:docPartGallery w:val="Table of Contents"/>
          <w:docPartUnique/>
        </w:docPartObj>
      </w:sdtPr>
      <w:sdtEndPr>
        <w:rPr>
          <w:b/>
          <w:bCs/>
          <w:noProof/>
        </w:rPr>
      </w:sdtEndPr>
      <w:sdtContent>
        <w:p w:rsidR="00A76543" w:rsidRPr="0011338E" w:rsidRDefault="004A01C8">
          <w:pPr>
            <w:pStyle w:val="TOCHeading"/>
            <w:rPr>
              <w:rFonts w:asciiTheme="minorHAnsi" w:hAnsiTheme="minorHAnsi"/>
            </w:rPr>
          </w:pPr>
          <w:r w:rsidRPr="0011338E">
            <w:rPr>
              <w:rFonts w:asciiTheme="minorHAnsi" w:hAnsiTheme="minorHAnsi"/>
            </w:rPr>
            <w:t xml:space="preserve">Table of </w:t>
          </w:r>
          <w:r w:rsidR="00A76543" w:rsidRPr="0011338E">
            <w:rPr>
              <w:rFonts w:asciiTheme="minorHAnsi" w:hAnsiTheme="minorHAnsi"/>
            </w:rPr>
            <w:t>Contents</w:t>
          </w:r>
        </w:p>
        <w:p w:rsidR="00705172" w:rsidRDefault="00A76543">
          <w:pPr>
            <w:pStyle w:val="TOC1"/>
            <w:tabs>
              <w:tab w:val="right" w:leader="dot" w:pos="9350"/>
            </w:tabs>
            <w:rPr>
              <w:rFonts w:asciiTheme="minorHAnsi" w:eastAsiaTheme="minorEastAsia" w:hAnsiTheme="minorHAnsi" w:cstheme="minorBidi"/>
              <w:noProof/>
              <w:sz w:val="22"/>
              <w:szCs w:val="22"/>
            </w:rPr>
          </w:pPr>
          <w:r w:rsidRPr="0011338E">
            <w:rPr>
              <w:rFonts w:asciiTheme="minorHAnsi" w:hAnsiTheme="minorHAnsi"/>
            </w:rPr>
            <w:fldChar w:fldCharType="begin"/>
          </w:r>
          <w:r w:rsidRPr="0011338E">
            <w:rPr>
              <w:rFonts w:asciiTheme="minorHAnsi" w:hAnsiTheme="minorHAnsi"/>
            </w:rPr>
            <w:instrText xml:space="preserve"> TOC \o "1-3" \h \z \u </w:instrText>
          </w:r>
          <w:r w:rsidRPr="0011338E">
            <w:rPr>
              <w:rFonts w:asciiTheme="minorHAnsi" w:hAnsiTheme="minorHAnsi"/>
            </w:rPr>
            <w:fldChar w:fldCharType="separate"/>
          </w:r>
          <w:hyperlink w:anchor="_Toc43150009" w:history="1">
            <w:r w:rsidR="00705172" w:rsidRPr="00782A61">
              <w:rPr>
                <w:rStyle w:val="Hyperlink"/>
                <w:noProof/>
              </w:rPr>
              <w:t>Course Syllabus</w:t>
            </w:r>
            <w:r w:rsidR="00705172">
              <w:rPr>
                <w:noProof/>
                <w:webHidden/>
              </w:rPr>
              <w:tab/>
            </w:r>
            <w:r w:rsidR="00705172">
              <w:rPr>
                <w:noProof/>
                <w:webHidden/>
              </w:rPr>
              <w:fldChar w:fldCharType="begin"/>
            </w:r>
            <w:r w:rsidR="00705172">
              <w:rPr>
                <w:noProof/>
                <w:webHidden/>
              </w:rPr>
              <w:instrText xml:space="preserve"> PAGEREF _Toc43150009 \h </w:instrText>
            </w:r>
            <w:r w:rsidR="00705172">
              <w:rPr>
                <w:noProof/>
                <w:webHidden/>
              </w:rPr>
            </w:r>
            <w:r w:rsidR="00705172">
              <w:rPr>
                <w:noProof/>
                <w:webHidden/>
              </w:rPr>
              <w:fldChar w:fldCharType="separate"/>
            </w:r>
            <w:r w:rsidR="00705172">
              <w:rPr>
                <w:noProof/>
                <w:webHidden/>
              </w:rPr>
              <w:t>1</w:t>
            </w:r>
            <w:r w:rsidR="00705172">
              <w:rPr>
                <w:noProof/>
                <w:webHidden/>
              </w:rPr>
              <w:fldChar w:fldCharType="end"/>
            </w:r>
          </w:hyperlink>
        </w:p>
        <w:p w:rsidR="00705172" w:rsidRDefault="00705172">
          <w:pPr>
            <w:pStyle w:val="TOC1"/>
            <w:tabs>
              <w:tab w:val="right" w:leader="dot" w:pos="9350"/>
            </w:tabs>
            <w:rPr>
              <w:rFonts w:asciiTheme="minorHAnsi" w:eastAsiaTheme="minorEastAsia" w:hAnsiTheme="minorHAnsi" w:cstheme="minorBidi"/>
              <w:noProof/>
              <w:sz w:val="22"/>
              <w:szCs w:val="22"/>
            </w:rPr>
          </w:pPr>
          <w:hyperlink w:anchor="_Toc43150010" w:history="1">
            <w:r w:rsidRPr="00782A61">
              <w:rPr>
                <w:rStyle w:val="Hyperlink"/>
                <w:noProof/>
              </w:rPr>
              <w:t>ENC1102</w:t>
            </w:r>
            <w:r>
              <w:rPr>
                <w:noProof/>
                <w:webHidden/>
              </w:rPr>
              <w:tab/>
            </w:r>
            <w:r>
              <w:rPr>
                <w:noProof/>
                <w:webHidden/>
              </w:rPr>
              <w:fldChar w:fldCharType="begin"/>
            </w:r>
            <w:r>
              <w:rPr>
                <w:noProof/>
                <w:webHidden/>
              </w:rPr>
              <w:instrText xml:space="preserve"> PAGEREF _Toc43150010 \h </w:instrText>
            </w:r>
            <w:r>
              <w:rPr>
                <w:noProof/>
                <w:webHidden/>
              </w:rPr>
            </w:r>
            <w:r>
              <w:rPr>
                <w:noProof/>
                <w:webHidden/>
              </w:rPr>
              <w:fldChar w:fldCharType="separate"/>
            </w:r>
            <w:r>
              <w:rPr>
                <w:noProof/>
                <w:webHidden/>
              </w:rPr>
              <w:t>1</w:t>
            </w:r>
            <w:r>
              <w:rPr>
                <w:noProof/>
                <w:webHidden/>
              </w:rPr>
              <w:fldChar w:fldCharType="end"/>
            </w:r>
          </w:hyperlink>
        </w:p>
        <w:p w:rsidR="00705172" w:rsidRDefault="00705172">
          <w:pPr>
            <w:pStyle w:val="TOC1"/>
            <w:tabs>
              <w:tab w:val="right" w:leader="dot" w:pos="9350"/>
            </w:tabs>
            <w:rPr>
              <w:rFonts w:asciiTheme="minorHAnsi" w:eastAsiaTheme="minorEastAsia" w:hAnsiTheme="minorHAnsi" w:cstheme="minorBidi"/>
              <w:noProof/>
              <w:sz w:val="22"/>
              <w:szCs w:val="22"/>
            </w:rPr>
          </w:pPr>
          <w:hyperlink w:anchor="_Toc43150011" w:history="1">
            <w:r w:rsidRPr="00782A61">
              <w:rPr>
                <w:rStyle w:val="Hyperlink"/>
                <w:noProof/>
              </w:rPr>
              <w:t>Freshman Composition II</w:t>
            </w:r>
            <w:r>
              <w:rPr>
                <w:noProof/>
                <w:webHidden/>
              </w:rPr>
              <w:tab/>
            </w:r>
            <w:r>
              <w:rPr>
                <w:noProof/>
                <w:webHidden/>
              </w:rPr>
              <w:fldChar w:fldCharType="begin"/>
            </w:r>
            <w:r>
              <w:rPr>
                <w:noProof/>
                <w:webHidden/>
              </w:rPr>
              <w:instrText xml:space="preserve"> PAGEREF _Toc43150011 \h </w:instrText>
            </w:r>
            <w:r>
              <w:rPr>
                <w:noProof/>
                <w:webHidden/>
              </w:rPr>
            </w:r>
            <w:r>
              <w:rPr>
                <w:noProof/>
                <w:webHidden/>
              </w:rPr>
              <w:fldChar w:fldCharType="separate"/>
            </w:r>
            <w:r>
              <w:rPr>
                <w:noProof/>
                <w:webHidden/>
              </w:rPr>
              <w:t>1</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12" w:history="1">
            <w:r w:rsidRPr="00782A61">
              <w:rPr>
                <w:rStyle w:val="Hyperlink"/>
                <w:noProof/>
              </w:rPr>
              <w:t>Course Description:</w:t>
            </w:r>
            <w:r>
              <w:rPr>
                <w:noProof/>
                <w:webHidden/>
              </w:rPr>
              <w:tab/>
            </w:r>
            <w:r>
              <w:rPr>
                <w:noProof/>
                <w:webHidden/>
              </w:rPr>
              <w:fldChar w:fldCharType="begin"/>
            </w:r>
            <w:r>
              <w:rPr>
                <w:noProof/>
                <w:webHidden/>
              </w:rPr>
              <w:instrText xml:space="preserve"> PAGEREF _Toc43150012 \h </w:instrText>
            </w:r>
            <w:r>
              <w:rPr>
                <w:noProof/>
                <w:webHidden/>
              </w:rPr>
            </w:r>
            <w:r>
              <w:rPr>
                <w:noProof/>
                <w:webHidden/>
              </w:rPr>
              <w:fldChar w:fldCharType="separate"/>
            </w:r>
            <w:r>
              <w:rPr>
                <w:noProof/>
                <w:webHidden/>
              </w:rPr>
              <w:t>2</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13" w:history="1">
            <w:r w:rsidRPr="00782A61">
              <w:rPr>
                <w:rStyle w:val="Hyperlink"/>
                <w:noProof/>
              </w:rPr>
              <w:t>Why You Are Here:</w:t>
            </w:r>
            <w:r>
              <w:rPr>
                <w:noProof/>
                <w:webHidden/>
              </w:rPr>
              <w:tab/>
            </w:r>
            <w:r>
              <w:rPr>
                <w:noProof/>
                <w:webHidden/>
              </w:rPr>
              <w:fldChar w:fldCharType="begin"/>
            </w:r>
            <w:r>
              <w:rPr>
                <w:noProof/>
                <w:webHidden/>
              </w:rPr>
              <w:instrText xml:space="preserve"> PAGEREF _Toc43150013 \h </w:instrText>
            </w:r>
            <w:r>
              <w:rPr>
                <w:noProof/>
                <w:webHidden/>
              </w:rPr>
            </w:r>
            <w:r>
              <w:rPr>
                <w:noProof/>
                <w:webHidden/>
              </w:rPr>
              <w:fldChar w:fldCharType="separate"/>
            </w:r>
            <w:r>
              <w:rPr>
                <w:noProof/>
                <w:webHidden/>
              </w:rPr>
              <w:t>2</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14" w:history="1">
            <w:r w:rsidRPr="00782A61">
              <w:rPr>
                <w:rStyle w:val="Hyperlink"/>
                <w:noProof/>
              </w:rPr>
              <w:t>Why I Am Here:</w:t>
            </w:r>
            <w:r>
              <w:rPr>
                <w:noProof/>
                <w:webHidden/>
              </w:rPr>
              <w:tab/>
            </w:r>
            <w:r>
              <w:rPr>
                <w:noProof/>
                <w:webHidden/>
              </w:rPr>
              <w:fldChar w:fldCharType="begin"/>
            </w:r>
            <w:r>
              <w:rPr>
                <w:noProof/>
                <w:webHidden/>
              </w:rPr>
              <w:instrText xml:space="preserve"> PAGEREF _Toc43150014 \h </w:instrText>
            </w:r>
            <w:r>
              <w:rPr>
                <w:noProof/>
                <w:webHidden/>
              </w:rPr>
            </w:r>
            <w:r>
              <w:rPr>
                <w:noProof/>
                <w:webHidden/>
              </w:rPr>
              <w:fldChar w:fldCharType="separate"/>
            </w:r>
            <w:r>
              <w:rPr>
                <w:noProof/>
                <w:webHidden/>
              </w:rPr>
              <w:t>2</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15" w:history="1">
            <w:r w:rsidRPr="00782A61">
              <w:rPr>
                <w:rStyle w:val="Hyperlink"/>
                <w:noProof/>
              </w:rPr>
              <w:t>Why We Are Here:</w:t>
            </w:r>
            <w:r>
              <w:rPr>
                <w:noProof/>
                <w:webHidden/>
              </w:rPr>
              <w:tab/>
            </w:r>
            <w:r>
              <w:rPr>
                <w:noProof/>
                <w:webHidden/>
              </w:rPr>
              <w:fldChar w:fldCharType="begin"/>
            </w:r>
            <w:r>
              <w:rPr>
                <w:noProof/>
                <w:webHidden/>
              </w:rPr>
              <w:instrText xml:space="preserve"> PAGEREF _Toc43150015 \h </w:instrText>
            </w:r>
            <w:r>
              <w:rPr>
                <w:noProof/>
                <w:webHidden/>
              </w:rPr>
            </w:r>
            <w:r>
              <w:rPr>
                <w:noProof/>
                <w:webHidden/>
              </w:rPr>
              <w:fldChar w:fldCharType="separate"/>
            </w:r>
            <w:r>
              <w:rPr>
                <w:noProof/>
                <w:webHidden/>
              </w:rPr>
              <w:t>2</w:t>
            </w:r>
            <w:r>
              <w:rPr>
                <w:noProof/>
                <w:webHidden/>
              </w:rPr>
              <w:fldChar w:fldCharType="end"/>
            </w:r>
          </w:hyperlink>
        </w:p>
        <w:p w:rsidR="00705172" w:rsidRDefault="00705172">
          <w:pPr>
            <w:pStyle w:val="TOC1"/>
            <w:tabs>
              <w:tab w:val="right" w:leader="dot" w:pos="9350"/>
            </w:tabs>
            <w:rPr>
              <w:rFonts w:asciiTheme="minorHAnsi" w:eastAsiaTheme="minorEastAsia" w:hAnsiTheme="minorHAnsi" w:cstheme="minorBidi"/>
              <w:noProof/>
              <w:sz w:val="22"/>
              <w:szCs w:val="22"/>
            </w:rPr>
          </w:pPr>
          <w:hyperlink w:anchor="_Toc43150016" w:history="1">
            <w:r w:rsidRPr="00782A61">
              <w:rPr>
                <w:rStyle w:val="Hyperlink"/>
                <w:rFonts w:cs="Arial"/>
                <w:noProof/>
              </w:rPr>
              <w:t>Assignments and the Grading Scale:</w:t>
            </w:r>
            <w:r>
              <w:rPr>
                <w:noProof/>
                <w:webHidden/>
              </w:rPr>
              <w:tab/>
            </w:r>
            <w:r>
              <w:rPr>
                <w:noProof/>
                <w:webHidden/>
              </w:rPr>
              <w:fldChar w:fldCharType="begin"/>
            </w:r>
            <w:r>
              <w:rPr>
                <w:noProof/>
                <w:webHidden/>
              </w:rPr>
              <w:instrText xml:space="preserve"> PAGEREF _Toc43150016 \h </w:instrText>
            </w:r>
            <w:r>
              <w:rPr>
                <w:noProof/>
                <w:webHidden/>
              </w:rPr>
            </w:r>
            <w:r>
              <w:rPr>
                <w:noProof/>
                <w:webHidden/>
              </w:rPr>
              <w:fldChar w:fldCharType="separate"/>
            </w:r>
            <w:r>
              <w:rPr>
                <w:noProof/>
                <w:webHidden/>
              </w:rPr>
              <w:t>3</w:t>
            </w:r>
            <w:r>
              <w:rPr>
                <w:noProof/>
                <w:webHidden/>
              </w:rPr>
              <w:fldChar w:fldCharType="end"/>
            </w:r>
          </w:hyperlink>
        </w:p>
        <w:p w:rsidR="00705172" w:rsidRDefault="00705172">
          <w:pPr>
            <w:pStyle w:val="TOC1"/>
            <w:tabs>
              <w:tab w:val="right" w:leader="dot" w:pos="9350"/>
            </w:tabs>
            <w:rPr>
              <w:rFonts w:asciiTheme="minorHAnsi" w:eastAsiaTheme="minorEastAsia" w:hAnsiTheme="minorHAnsi" w:cstheme="minorBidi"/>
              <w:noProof/>
              <w:sz w:val="22"/>
              <w:szCs w:val="22"/>
            </w:rPr>
          </w:pPr>
          <w:hyperlink w:anchor="_Toc43150017" w:history="1">
            <w:r w:rsidRPr="00782A61">
              <w:rPr>
                <w:rStyle w:val="Hyperlink"/>
                <w:noProof/>
              </w:rPr>
              <w:t>Expectations:</w:t>
            </w:r>
            <w:r>
              <w:rPr>
                <w:noProof/>
                <w:webHidden/>
              </w:rPr>
              <w:tab/>
            </w:r>
            <w:r>
              <w:rPr>
                <w:noProof/>
                <w:webHidden/>
              </w:rPr>
              <w:fldChar w:fldCharType="begin"/>
            </w:r>
            <w:r>
              <w:rPr>
                <w:noProof/>
                <w:webHidden/>
              </w:rPr>
              <w:instrText xml:space="preserve"> PAGEREF _Toc43150017 \h </w:instrText>
            </w:r>
            <w:r>
              <w:rPr>
                <w:noProof/>
                <w:webHidden/>
              </w:rPr>
            </w:r>
            <w:r>
              <w:rPr>
                <w:noProof/>
                <w:webHidden/>
              </w:rPr>
              <w:fldChar w:fldCharType="separate"/>
            </w:r>
            <w:r>
              <w:rPr>
                <w:noProof/>
                <w:webHidden/>
              </w:rPr>
              <w:t>3</w:t>
            </w:r>
            <w:r>
              <w:rPr>
                <w:noProof/>
                <w:webHidden/>
              </w:rPr>
              <w:fldChar w:fldCharType="end"/>
            </w:r>
          </w:hyperlink>
        </w:p>
        <w:p w:rsidR="00705172" w:rsidRDefault="00705172">
          <w:pPr>
            <w:pStyle w:val="TOC1"/>
            <w:tabs>
              <w:tab w:val="right" w:leader="dot" w:pos="9350"/>
            </w:tabs>
            <w:rPr>
              <w:rFonts w:asciiTheme="minorHAnsi" w:eastAsiaTheme="minorEastAsia" w:hAnsiTheme="minorHAnsi" w:cstheme="minorBidi"/>
              <w:noProof/>
              <w:sz w:val="22"/>
              <w:szCs w:val="22"/>
            </w:rPr>
          </w:pPr>
          <w:hyperlink w:anchor="_Toc43150018" w:history="1">
            <w:r w:rsidRPr="00782A61">
              <w:rPr>
                <w:rStyle w:val="Hyperlink"/>
                <w:noProof/>
              </w:rPr>
              <w:t>Valencia Student Core Competencies:</w:t>
            </w:r>
            <w:r>
              <w:rPr>
                <w:noProof/>
                <w:webHidden/>
              </w:rPr>
              <w:tab/>
            </w:r>
            <w:r>
              <w:rPr>
                <w:noProof/>
                <w:webHidden/>
              </w:rPr>
              <w:fldChar w:fldCharType="begin"/>
            </w:r>
            <w:r>
              <w:rPr>
                <w:noProof/>
                <w:webHidden/>
              </w:rPr>
              <w:instrText xml:space="preserve"> PAGEREF _Toc43150018 \h </w:instrText>
            </w:r>
            <w:r>
              <w:rPr>
                <w:noProof/>
                <w:webHidden/>
              </w:rPr>
            </w:r>
            <w:r>
              <w:rPr>
                <w:noProof/>
                <w:webHidden/>
              </w:rPr>
              <w:fldChar w:fldCharType="separate"/>
            </w:r>
            <w:r>
              <w:rPr>
                <w:noProof/>
                <w:webHidden/>
              </w:rPr>
              <w:t>4</w:t>
            </w:r>
            <w:r>
              <w:rPr>
                <w:noProof/>
                <w:webHidden/>
              </w:rPr>
              <w:fldChar w:fldCharType="end"/>
            </w:r>
          </w:hyperlink>
        </w:p>
        <w:p w:rsidR="00705172" w:rsidRDefault="00705172">
          <w:pPr>
            <w:pStyle w:val="TOC1"/>
            <w:tabs>
              <w:tab w:val="right" w:leader="dot" w:pos="9350"/>
            </w:tabs>
            <w:rPr>
              <w:rFonts w:asciiTheme="minorHAnsi" w:eastAsiaTheme="minorEastAsia" w:hAnsiTheme="minorHAnsi" w:cstheme="minorBidi"/>
              <w:noProof/>
              <w:sz w:val="22"/>
              <w:szCs w:val="22"/>
            </w:rPr>
          </w:pPr>
          <w:hyperlink w:anchor="_Toc43150019" w:history="1">
            <w:r w:rsidRPr="00782A61">
              <w:rPr>
                <w:rStyle w:val="Hyperlink"/>
                <w:noProof/>
              </w:rPr>
              <w:t>The Nuts And Bolts: Campus Policies and Procedures</w:t>
            </w:r>
            <w:r>
              <w:rPr>
                <w:noProof/>
                <w:webHidden/>
              </w:rPr>
              <w:tab/>
            </w:r>
            <w:r>
              <w:rPr>
                <w:noProof/>
                <w:webHidden/>
              </w:rPr>
              <w:fldChar w:fldCharType="begin"/>
            </w:r>
            <w:r>
              <w:rPr>
                <w:noProof/>
                <w:webHidden/>
              </w:rPr>
              <w:instrText xml:space="preserve"> PAGEREF _Toc43150019 \h </w:instrText>
            </w:r>
            <w:r>
              <w:rPr>
                <w:noProof/>
                <w:webHidden/>
              </w:rPr>
            </w:r>
            <w:r>
              <w:rPr>
                <w:noProof/>
                <w:webHidden/>
              </w:rPr>
              <w:fldChar w:fldCharType="separate"/>
            </w:r>
            <w:r>
              <w:rPr>
                <w:noProof/>
                <w:webHidden/>
              </w:rPr>
              <w:t>4</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20" w:history="1">
            <w:r w:rsidRPr="00782A61">
              <w:rPr>
                <w:rStyle w:val="Hyperlink"/>
                <w:noProof/>
              </w:rPr>
              <w:t>Academic Dishonesty:</w:t>
            </w:r>
            <w:r>
              <w:rPr>
                <w:noProof/>
                <w:webHidden/>
              </w:rPr>
              <w:tab/>
            </w:r>
            <w:r>
              <w:rPr>
                <w:noProof/>
                <w:webHidden/>
              </w:rPr>
              <w:fldChar w:fldCharType="begin"/>
            </w:r>
            <w:r>
              <w:rPr>
                <w:noProof/>
                <w:webHidden/>
              </w:rPr>
              <w:instrText xml:space="preserve"> PAGEREF _Toc43150020 \h </w:instrText>
            </w:r>
            <w:r>
              <w:rPr>
                <w:noProof/>
                <w:webHidden/>
              </w:rPr>
            </w:r>
            <w:r>
              <w:rPr>
                <w:noProof/>
                <w:webHidden/>
              </w:rPr>
              <w:fldChar w:fldCharType="separate"/>
            </w:r>
            <w:r>
              <w:rPr>
                <w:noProof/>
                <w:webHidden/>
              </w:rPr>
              <w:t>4</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21" w:history="1">
            <w:r w:rsidRPr="00782A61">
              <w:rPr>
                <w:rStyle w:val="Hyperlink"/>
                <w:noProof/>
              </w:rPr>
              <w:t>The Gordon Rule:</w:t>
            </w:r>
            <w:r>
              <w:rPr>
                <w:noProof/>
                <w:webHidden/>
              </w:rPr>
              <w:tab/>
            </w:r>
            <w:r>
              <w:rPr>
                <w:noProof/>
                <w:webHidden/>
              </w:rPr>
              <w:fldChar w:fldCharType="begin"/>
            </w:r>
            <w:r>
              <w:rPr>
                <w:noProof/>
                <w:webHidden/>
              </w:rPr>
              <w:instrText xml:space="preserve"> PAGEREF _Toc43150021 \h </w:instrText>
            </w:r>
            <w:r>
              <w:rPr>
                <w:noProof/>
                <w:webHidden/>
              </w:rPr>
            </w:r>
            <w:r>
              <w:rPr>
                <w:noProof/>
                <w:webHidden/>
              </w:rPr>
              <w:fldChar w:fldCharType="separate"/>
            </w:r>
            <w:r>
              <w:rPr>
                <w:noProof/>
                <w:webHidden/>
              </w:rPr>
              <w:t>4</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22" w:history="1">
            <w:r w:rsidRPr="00782A61">
              <w:rPr>
                <w:rStyle w:val="Hyperlink"/>
                <w:noProof/>
              </w:rPr>
              <w:t>Students with Disabilities:</w:t>
            </w:r>
            <w:r>
              <w:rPr>
                <w:noProof/>
                <w:webHidden/>
              </w:rPr>
              <w:tab/>
            </w:r>
            <w:r>
              <w:rPr>
                <w:noProof/>
                <w:webHidden/>
              </w:rPr>
              <w:fldChar w:fldCharType="begin"/>
            </w:r>
            <w:r>
              <w:rPr>
                <w:noProof/>
                <w:webHidden/>
              </w:rPr>
              <w:instrText xml:space="preserve"> PAGEREF _Toc43150022 \h </w:instrText>
            </w:r>
            <w:r>
              <w:rPr>
                <w:noProof/>
                <w:webHidden/>
              </w:rPr>
            </w:r>
            <w:r>
              <w:rPr>
                <w:noProof/>
                <w:webHidden/>
              </w:rPr>
              <w:fldChar w:fldCharType="separate"/>
            </w:r>
            <w:r>
              <w:rPr>
                <w:noProof/>
                <w:webHidden/>
              </w:rPr>
              <w:t>4</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23" w:history="1">
            <w:r w:rsidRPr="00782A61">
              <w:rPr>
                <w:rStyle w:val="Hyperlink"/>
                <w:noProof/>
              </w:rPr>
              <w:t>College Withdrawal Policy:</w:t>
            </w:r>
            <w:r>
              <w:rPr>
                <w:noProof/>
                <w:webHidden/>
              </w:rPr>
              <w:tab/>
            </w:r>
            <w:r>
              <w:rPr>
                <w:noProof/>
                <w:webHidden/>
              </w:rPr>
              <w:fldChar w:fldCharType="begin"/>
            </w:r>
            <w:r>
              <w:rPr>
                <w:noProof/>
                <w:webHidden/>
              </w:rPr>
              <w:instrText xml:space="preserve"> PAGEREF _Toc43150023 \h </w:instrText>
            </w:r>
            <w:r>
              <w:rPr>
                <w:noProof/>
                <w:webHidden/>
              </w:rPr>
            </w:r>
            <w:r>
              <w:rPr>
                <w:noProof/>
                <w:webHidden/>
              </w:rPr>
              <w:fldChar w:fldCharType="separate"/>
            </w:r>
            <w:r>
              <w:rPr>
                <w:noProof/>
                <w:webHidden/>
              </w:rPr>
              <w:t>4</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24" w:history="1">
            <w:r w:rsidRPr="00782A61">
              <w:rPr>
                <w:rStyle w:val="Hyperlink"/>
                <w:noProof/>
              </w:rPr>
              <w:t>Student Code of Conduct:</w:t>
            </w:r>
            <w:r>
              <w:rPr>
                <w:noProof/>
                <w:webHidden/>
              </w:rPr>
              <w:tab/>
            </w:r>
            <w:r>
              <w:rPr>
                <w:noProof/>
                <w:webHidden/>
              </w:rPr>
              <w:fldChar w:fldCharType="begin"/>
            </w:r>
            <w:r>
              <w:rPr>
                <w:noProof/>
                <w:webHidden/>
              </w:rPr>
              <w:instrText xml:space="preserve"> PAGEREF _Toc43150024 \h </w:instrText>
            </w:r>
            <w:r>
              <w:rPr>
                <w:noProof/>
                <w:webHidden/>
              </w:rPr>
            </w:r>
            <w:r>
              <w:rPr>
                <w:noProof/>
                <w:webHidden/>
              </w:rPr>
              <w:fldChar w:fldCharType="separate"/>
            </w:r>
            <w:r>
              <w:rPr>
                <w:noProof/>
                <w:webHidden/>
              </w:rPr>
              <w:t>5</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25" w:history="1">
            <w:r w:rsidRPr="00782A61">
              <w:rPr>
                <w:rStyle w:val="Hyperlink"/>
                <w:noProof/>
              </w:rPr>
              <w:t>Security:</w:t>
            </w:r>
            <w:r>
              <w:rPr>
                <w:noProof/>
                <w:webHidden/>
              </w:rPr>
              <w:tab/>
            </w:r>
            <w:r>
              <w:rPr>
                <w:noProof/>
                <w:webHidden/>
              </w:rPr>
              <w:fldChar w:fldCharType="begin"/>
            </w:r>
            <w:r>
              <w:rPr>
                <w:noProof/>
                <w:webHidden/>
              </w:rPr>
              <w:instrText xml:space="preserve"> PAGEREF _Toc43150025 \h </w:instrText>
            </w:r>
            <w:r>
              <w:rPr>
                <w:noProof/>
                <w:webHidden/>
              </w:rPr>
            </w:r>
            <w:r>
              <w:rPr>
                <w:noProof/>
                <w:webHidden/>
              </w:rPr>
              <w:fldChar w:fldCharType="separate"/>
            </w:r>
            <w:r>
              <w:rPr>
                <w:noProof/>
                <w:webHidden/>
              </w:rPr>
              <w:t>5</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26" w:history="1">
            <w:r w:rsidRPr="00782A61">
              <w:rPr>
                <w:rStyle w:val="Hyperlink"/>
                <w:noProof/>
              </w:rPr>
              <w:t>Student Assistance Program:</w:t>
            </w:r>
            <w:r>
              <w:rPr>
                <w:noProof/>
                <w:webHidden/>
              </w:rPr>
              <w:tab/>
            </w:r>
            <w:r>
              <w:rPr>
                <w:noProof/>
                <w:webHidden/>
              </w:rPr>
              <w:fldChar w:fldCharType="begin"/>
            </w:r>
            <w:r>
              <w:rPr>
                <w:noProof/>
                <w:webHidden/>
              </w:rPr>
              <w:instrText xml:space="preserve"> PAGEREF _Toc43150026 \h </w:instrText>
            </w:r>
            <w:r>
              <w:rPr>
                <w:noProof/>
                <w:webHidden/>
              </w:rPr>
            </w:r>
            <w:r>
              <w:rPr>
                <w:noProof/>
                <w:webHidden/>
              </w:rPr>
              <w:fldChar w:fldCharType="separate"/>
            </w:r>
            <w:r>
              <w:rPr>
                <w:noProof/>
                <w:webHidden/>
              </w:rPr>
              <w:t>5</w:t>
            </w:r>
            <w:r>
              <w:rPr>
                <w:noProof/>
                <w:webHidden/>
              </w:rPr>
              <w:fldChar w:fldCharType="end"/>
            </w:r>
          </w:hyperlink>
        </w:p>
        <w:p w:rsidR="00705172" w:rsidRDefault="00705172">
          <w:pPr>
            <w:pStyle w:val="TOC1"/>
            <w:tabs>
              <w:tab w:val="right" w:leader="dot" w:pos="9350"/>
            </w:tabs>
            <w:rPr>
              <w:rFonts w:asciiTheme="minorHAnsi" w:eastAsiaTheme="minorEastAsia" w:hAnsiTheme="minorHAnsi" w:cstheme="minorBidi"/>
              <w:noProof/>
              <w:sz w:val="22"/>
              <w:szCs w:val="22"/>
            </w:rPr>
          </w:pPr>
          <w:hyperlink w:anchor="_Toc43150027" w:history="1">
            <w:r w:rsidRPr="00782A61">
              <w:rPr>
                <w:rStyle w:val="Hyperlink"/>
                <w:noProof/>
              </w:rPr>
              <w:t>Valencia Policies, Manuals, and Services:</w:t>
            </w:r>
            <w:r>
              <w:rPr>
                <w:noProof/>
                <w:webHidden/>
              </w:rPr>
              <w:tab/>
            </w:r>
            <w:r>
              <w:rPr>
                <w:noProof/>
                <w:webHidden/>
              </w:rPr>
              <w:fldChar w:fldCharType="begin"/>
            </w:r>
            <w:r>
              <w:rPr>
                <w:noProof/>
                <w:webHidden/>
              </w:rPr>
              <w:instrText xml:space="preserve"> PAGEREF _Toc43150027 \h </w:instrText>
            </w:r>
            <w:r>
              <w:rPr>
                <w:noProof/>
                <w:webHidden/>
              </w:rPr>
            </w:r>
            <w:r>
              <w:rPr>
                <w:noProof/>
                <w:webHidden/>
              </w:rPr>
              <w:fldChar w:fldCharType="separate"/>
            </w:r>
            <w:r>
              <w:rPr>
                <w:noProof/>
                <w:webHidden/>
              </w:rPr>
              <w:t>6</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28" w:history="1">
            <w:r w:rsidRPr="00782A61">
              <w:rPr>
                <w:rStyle w:val="Hyperlink"/>
                <w:noProof/>
              </w:rPr>
              <w:t>Tutoring Services:</w:t>
            </w:r>
            <w:r>
              <w:rPr>
                <w:noProof/>
                <w:webHidden/>
              </w:rPr>
              <w:tab/>
            </w:r>
            <w:r>
              <w:rPr>
                <w:noProof/>
                <w:webHidden/>
              </w:rPr>
              <w:fldChar w:fldCharType="begin"/>
            </w:r>
            <w:r>
              <w:rPr>
                <w:noProof/>
                <w:webHidden/>
              </w:rPr>
              <w:instrText xml:space="preserve"> PAGEREF _Toc43150028 \h </w:instrText>
            </w:r>
            <w:r>
              <w:rPr>
                <w:noProof/>
                <w:webHidden/>
              </w:rPr>
            </w:r>
            <w:r>
              <w:rPr>
                <w:noProof/>
                <w:webHidden/>
              </w:rPr>
              <w:fldChar w:fldCharType="separate"/>
            </w:r>
            <w:r>
              <w:rPr>
                <w:noProof/>
                <w:webHidden/>
              </w:rPr>
              <w:t>6</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29" w:history="1">
            <w:r w:rsidRPr="00782A61">
              <w:rPr>
                <w:rStyle w:val="Hyperlink"/>
                <w:noProof/>
              </w:rPr>
              <w:t>Computer Access Lab:</w:t>
            </w:r>
            <w:r>
              <w:rPr>
                <w:noProof/>
                <w:webHidden/>
              </w:rPr>
              <w:tab/>
            </w:r>
            <w:r>
              <w:rPr>
                <w:noProof/>
                <w:webHidden/>
              </w:rPr>
              <w:fldChar w:fldCharType="begin"/>
            </w:r>
            <w:r>
              <w:rPr>
                <w:noProof/>
                <w:webHidden/>
              </w:rPr>
              <w:instrText xml:space="preserve"> PAGEREF _Toc43150029 \h </w:instrText>
            </w:r>
            <w:r>
              <w:rPr>
                <w:noProof/>
                <w:webHidden/>
              </w:rPr>
            </w:r>
            <w:r>
              <w:rPr>
                <w:noProof/>
                <w:webHidden/>
              </w:rPr>
              <w:fldChar w:fldCharType="separate"/>
            </w:r>
            <w:r>
              <w:rPr>
                <w:noProof/>
                <w:webHidden/>
              </w:rPr>
              <w:t>6</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30" w:history="1">
            <w:r w:rsidRPr="00782A61">
              <w:rPr>
                <w:rStyle w:val="Hyperlink"/>
                <w:noProof/>
              </w:rPr>
              <w:t>Valencia College Writing Center:</w:t>
            </w:r>
            <w:r>
              <w:rPr>
                <w:noProof/>
                <w:webHidden/>
              </w:rPr>
              <w:tab/>
            </w:r>
            <w:r>
              <w:rPr>
                <w:noProof/>
                <w:webHidden/>
              </w:rPr>
              <w:fldChar w:fldCharType="begin"/>
            </w:r>
            <w:r>
              <w:rPr>
                <w:noProof/>
                <w:webHidden/>
              </w:rPr>
              <w:instrText xml:space="preserve"> PAGEREF _Toc43150030 \h </w:instrText>
            </w:r>
            <w:r>
              <w:rPr>
                <w:noProof/>
                <w:webHidden/>
              </w:rPr>
            </w:r>
            <w:r>
              <w:rPr>
                <w:noProof/>
                <w:webHidden/>
              </w:rPr>
              <w:fldChar w:fldCharType="separate"/>
            </w:r>
            <w:r>
              <w:rPr>
                <w:noProof/>
                <w:webHidden/>
              </w:rPr>
              <w:t>6</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31" w:history="1">
            <w:r w:rsidRPr="00782A61">
              <w:rPr>
                <w:rStyle w:val="Hyperlink"/>
                <w:noProof/>
              </w:rPr>
              <w:t>Atlas Student Help:</w:t>
            </w:r>
            <w:r>
              <w:rPr>
                <w:noProof/>
                <w:webHidden/>
              </w:rPr>
              <w:tab/>
            </w:r>
            <w:r>
              <w:rPr>
                <w:noProof/>
                <w:webHidden/>
              </w:rPr>
              <w:fldChar w:fldCharType="begin"/>
            </w:r>
            <w:r>
              <w:rPr>
                <w:noProof/>
                <w:webHidden/>
              </w:rPr>
              <w:instrText xml:space="preserve"> PAGEREF _Toc43150031 \h </w:instrText>
            </w:r>
            <w:r>
              <w:rPr>
                <w:noProof/>
                <w:webHidden/>
              </w:rPr>
            </w:r>
            <w:r>
              <w:rPr>
                <w:noProof/>
                <w:webHidden/>
              </w:rPr>
              <w:fldChar w:fldCharType="separate"/>
            </w:r>
            <w:r>
              <w:rPr>
                <w:noProof/>
                <w:webHidden/>
              </w:rPr>
              <w:t>6</w:t>
            </w:r>
            <w:r>
              <w:rPr>
                <w:noProof/>
                <w:webHidden/>
              </w:rPr>
              <w:fldChar w:fldCharType="end"/>
            </w:r>
          </w:hyperlink>
        </w:p>
        <w:p w:rsidR="00705172" w:rsidRDefault="00705172">
          <w:pPr>
            <w:pStyle w:val="TOC1"/>
            <w:tabs>
              <w:tab w:val="right" w:leader="dot" w:pos="9350"/>
            </w:tabs>
            <w:rPr>
              <w:rFonts w:asciiTheme="minorHAnsi" w:eastAsiaTheme="minorEastAsia" w:hAnsiTheme="minorHAnsi" w:cstheme="minorBidi"/>
              <w:noProof/>
              <w:sz w:val="22"/>
              <w:szCs w:val="22"/>
            </w:rPr>
          </w:pPr>
          <w:hyperlink w:anchor="_Toc43150032" w:history="1">
            <w:r w:rsidRPr="00782A61">
              <w:rPr>
                <w:rStyle w:val="Hyperlink"/>
                <w:noProof/>
              </w:rPr>
              <w:t>The Nuts And Bolts: Class and Classroom Policies and Procedures</w:t>
            </w:r>
            <w:r>
              <w:rPr>
                <w:noProof/>
                <w:webHidden/>
              </w:rPr>
              <w:tab/>
            </w:r>
            <w:r>
              <w:rPr>
                <w:noProof/>
                <w:webHidden/>
              </w:rPr>
              <w:fldChar w:fldCharType="begin"/>
            </w:r>
            <w:r>
              <w:rPr>
                <w:noProof/>
                <w:webHidden/>
              </w:rPr>
              <w:instrText xml:space="preserve"> PAGEREF _Toc43150032 \h </w:instrText>
            </w:r>
            <w:r>
              <w:rPr>
                <w:noProof/>
                <w:webHidden/>
              </w:rPr>
            </w:r>
            <w:r>
              <w:rPr>
                <w:noProof/>
                <w:webHidden/>
              </w:rPr>
              <w:fldChar w:fldCharType="separate"/>
            </w:r>
            <w:r>
              <w:rPr>
                <w:noProof/>
                <w:webHidden/>
              </w:rPr>
              <w:t>6</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33" w:history="1">
            <w:r w:rsidRPr="00782A61">
              <w:rPr>
                <w:rStyle w:val="Hyperlink"/>
                <w:noProof/>
              </w:rPr>
              <w:t>Documents:</w:t>
            </w:r>
            <w:r>
              <w:rPr>
                <w:noProof/>
                <w:webHidden/>
              </w:rPr>
              <w:tab/>
            </w:r>
            <w:r>
              <w:rPr>
                <w:noProof/>
                <w:webHidden/>
              </w:rPr>
              <w:fldChar w:fldCharType="begin"/>
            </w:r>
            <w:r>
              <w:rPr>
                <w:noProof/>
                <w:webHidden/>
              </w:rPr>
              <w:instrText xml:space="preserve"> PAGEREF _Toc43150033 \h </w:instrText>
            </w:r>
            <w:r>
              <w:rPr>
                <w:noProof/>
                <w:webHidden/>
              </w:rPr>
            </w:r>
            <w:r>
              <w:rPr>
                <w:noProof/>
                <w:webHidden/>
              </w:rPr>
              <w:fldChar w:fldCharType="separate"/>
            </w:r>
            <w:r>
              <w:rPr>
                <w:noProof/>
                <w:webHidden/>
              </w:rPr>
              <w:t>6</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34" w:history="1">
            <w:r w:rsidRPr="00782A61">
              <w:rPr>
                <w:rStyle w:val="Hyperlink"/>
                <w:noProof/>
              </w:rPr>
              <w:t>Save your work!</w:t>
            </w:r>
            <w:r>
              <w:rPr>
                <w:noProof/>
                <w:webHidden/>
              </w:rPr>
              <w:tab/>
            </w:r>
            <w:r>
              <w:rPr>
                <w:noProof/>
                <w:webHidden/>
              </w:rPr>
              <w:fldChar w:fldCharType="begin"/>
            </w:r>
            <w:r>
              <w:rPr>
                <w:noProof/>
                <w:webHidden/>
              </w:rPr>
              <w:instrText xml:space="preserve"> PAGEREF _Toc43150034 \h </w:instrText>
            </w:r>
            <w:r>
              <w:rPr>
                <w:noProof/>
                <w:webHidden/>
              </w:rPr>
            </w:r>
            <w:r>
              <w:rPr>
                <w:noProof/>
                <w:webHidden/>
              </w:rPr>
              <w:fldChar w:fldCharType="separate"/>
            </w:r>
            <w:r>
              <w:rPr>
                <w:noProof/>
                <w:webHidden/>
              </w:rPr>
              <w:t>6</w:t>
            </w:r>
            <w:r>
              <w:rPr>
                <w:noProof/>
                <w:webHidden/>
              </w:rPr>
              <w:fldChar w:fldCharType="end"/>
            </w:r>
          </w:hyperlink>
        </w:p>
        <w:p w:rsidR="00705172" w:rsidRDefault="00705172">
          <w:pPr>
            <w:pStyle w:val="TOC2"/>
            <w:tabs>
              <w:tab w:val="right" w:leader="dot" w:pos="9350"/>
            </w:tabs>
            <w:rPr>
              <w:rFonts w:asciiTheme="minorHAnsi" w:eastAsiaTheme="minorEastAsia" w:hAnsiTheme="minorHAnsi" w:cstheme="minorBidi"/>
              <w:noProof/>
              <w:sz w:val="22"/>
              <w:szCs w:val="22"/>
            </w:rPr>
          </w:pPr>
          <w:hyperlink w:anchor="_Toc43150035" w:history="1">
            <w:r w:rsidRPr="00782A61">
              <w:rPr>
                <w:rStyle w:val="Hyperlink"/>
                <w:noProof/>
              </w:rPr>
              <w:t>Fun:</w:t>
            </w:r>
            <w:r>
              <w:rPr>
                <w:noProof/>
                <w:webHidden/>
              </w:rPr>
              <w:tab/>
            </w:r>
            <w:r>
              <w:rPr>
                <w:noProof/>
                <w:webHidden/>
              </w:rPr>
              <w:fldChar w:fldCharType="begin"/>
            </w:r>
            <w:r>
              <w:rPr>
                <w:noProof/>
                <w:webHidden/>
              </w:rPr>
              <w:instrText xml:space="preserve"> PAGEREF _Toc43150035 \h </w:instrText>
            </w:r>
            <w:r>
              <w:rPr>
                <w:noProof/>
                <w:webHidden/>
              </w:rPr>
            </w:r>
            <w:r>
              <w:rPr>
                <w:noProof/>
                <w:webHidden/>
              </w:rPr>
              <w:fldChar w:fldCharType="separate"/>
            </w:r>
            <w:r>
              <w:rPr>
                <w:noProof/>
                <w:webHidden/>
              </w:rPr>
              <w:t>7</w:t>
            </w:r>
            <w:r>
              <w:rPr>
                <w:noProof/>
                <w:webHidden/>
              </w:rPr>
              <w:fldChar w:fldCharType="end"/>
            </w:r>
          </w:hyperlink>
        </w:p>
        <w:p w:rsidR="00A76543" w:rsidRPr="0011338E" w:rsidRDefault="00A76543">
          <w:pPr>
            <w:rPr>
              <w:rFonts w:asciiTheme="minorHAnsi" w:hAnsiTheme="minorHAnsi"/>
            </w:rPr>
          </w:pPr>
          <w:r w:rsidRPr="0011338E">
            <w:rPr>
              <w:rFonts w:asciiTheme="minorHAnsi" w:hAnsiTheme="minorHAnsi"/>
              <w:b/>
              <w:bCs/>
              <w:noProof/>
            </w:rPr>
            <w:fldChar w:fldCharType="end"/>
          </w:r>
        </w:p>
      </w:sdtContent>
    </w:sdt>
    <w:p w:rsidR="008508A3" w:rsidRPr="0011338E" w:rsidRDefault="008508A3" w:rsidP="00244B68">
      <w:pPr>
        <w:jc w:val="center"/>
        <w:rPr>
          <w:rFonts w:asciiTheme="minorHAnsi" w:hAnsiTheme="minorHAnsi" w:cs="Arial"/>
          <w:b/>
          <w:sz w:val="24"/>
        </w:rPr>
      </w:pPr>
    </w:p>
    <w:p w:rsidR="008508A3" w:rsidRPr="0011338E" w:rsidRDefault="008508A3" w:rsidP="008508A3">
      <w:pPr>
        <w:rPr>
          <w:rFonts w:asciiTheme="minorHAnsi" w:hAnsiTheme="minorHAnsi" w:cs="Arial"/>
        </w:rPr>
      </w:pPr>
      <w:r w:rsidRPr="0011338E">
        <w:rPr>
          <w:rFonts w:asciiTheme="minorHAnsi" w:hAnsiTheme="minorHAnsi" w:cs="Arial"/>
        </w:rPr>
        <w:lastRenderedPageBreak/>
        <w:t>“If then a practical end must be assigned to a University course, I say it is that of training good members of society. Its art is the art of social life, and it</w:t>
      </w:r>
      <w:r w:rsidR="00E509C4" w:rsidRPr="0011338E">
        <w:rPr>
          <w:rFonts w:asciiTheme="minorHAnsi" w:hAnsiTheme="minorHAnsi" w:cs="Arial"/>
        </w:rPr>
        <w:t>s end is fitness for the world…</w:t>
      </w:r>
      <w:r w:rsidR="0018179D" w:rsidRPr="0011338E">
        <w:rPr>
          <w:rFonts w:asciiTheme="minorHAnsi" w:hAnsiTheme="minorHAnsi" w:cs="Arial"/>
        </w:rPr>
        <w:t xml:space="preserve">A </w:t>
      </w:r>
      <w:r w:rsidRPr="0011338E">
        <w:rPr>
          <w:rFonts w:asciiTheme="minorHAnsi" w:hAnsiTheme="minorHAnsi" w:cs="Arial"/>
        </w:rPr>
        <w:t>University training is the great ordinary means to a great but ordinary end; it aims at raising t</w:t>
      </w:r>
      <w:r w:rsidR="00E509C4" w:rsidRPr="0011338E">
        <w:rPr>
          <w:rFonts w:asciiTheme="minorHAnsi" w:hAnsiTheme="minorHAnsi" w:cs="Arial"/>
        </w:rPr>
        <w:t>he intellectual tone of society…”</w:t>
      </w:r>
      <w:r w:rsidRPr="0011338E">
        <w:rPr>
          <w:rFonts w:asciiTheme="minorHAnsi" w:hAnsiTheme="minorHAnsi" w:cs="Arial"/>
        </w:rPr>
        <w:t xml:space="preserve"> </w:t>
      </w:r>
    </w:p>
    <w:p w:rsidR="008508A3" w:rsidRPr="0011338E" w:rsidRDefault="008508A3" w:rsidP="008508A3">
      <w:pPr>
        <w:jc w:val="right"/>
        <w:rPr>
          <w:rFonts w:asciiTheme="minorHAnsi" w:hAnsiTheme="minorHAnsi" w:cs="Arial"/>
        </w:rPr>
      </w:pPr>
      <w:r w:rsidRPr="0011338E">
        <w:rPr>
          <w:rFonts w:asciiTheme="minorHAnsi" w:hAnsiTheme="minorHAnsi" w:cs="Arial"/>
        </w:rPr>
        <w:t>--Cardinal Newman, “The Idea of a University”, Discourse VII</w:t>
      </w:r>
    </w:p>
    <w:p w:rsidR="00E509C4" w:rsidRPr="0011338E" w:rsidRDefault="00E509C4" w:rsidP="008508A3">
      <w:pPr>
        <w:jc w:val="right"/>
        <w:rPr>
          <w:rFonts w:asciiTheme="minorHAnsi" w:hAnsiTheme="minorHAnsi" w:cs="Arial"/>
          <w:sz w:val="22"/>
          <w:szCs w:val="22"/>
        </w:rPr>
      </w:pPr>
      <w:r w:rsidRPr="0011338E">
        <w:rPr>
          <w:rFonts w:asciiTheme="minorHAnsi" w:hAnsiTheme="minorHAnsi" w:cs="Arial"/>
        </w:rPr>
        <w:t>(http://www.newmanreader.org/works/idea/discourse7.html)</w:t>
      </w:r>
    </w:p>
    <w:p w:rsidR="005D73BE" w:rsidRPr="0011338E" w:rsidRDefault="005D73BE">
      <w:pPr>
        <w:rPr>
          <w:rFonts w:asciiTheme="minorHAnsi" w:hAnsiTheme="minorHAnsi" w:cs="Arial"/>
          <w:b/>
        </w:rPr>
      </w:pPr>
    </w:p>
    <w:p w:rsidR="005D73BE" w:rsidRPr="0011338E" w:rsidRDefault="005D73BE">
      <w:pPr>
        <w:rPr>
          <w:rFonts w:asciiTheme="minorHAnsi" w:hAnsiTheme="minorHAnsi" w:cs="Arial"/>
          <w:b/>
        </w:rPr>
      </w:pPr>
    </w:p>
    <w:p w:rsidR="005D73BE" w:rsidRPr="00C53BE6" w:rsidRDefault="005D73BE">
      <w:pPr>
        <w:rPr>
          <w:rFonts w:asciiTheme="minorHAnsi" w:hAnsiTheme="minorHAnsi" w:cs="Arial"/>
          <w:sz w:val="22"/>
          <w:szCs w:val="22"/>
        </w:rPr>
      </w:pPr>
      <w:r w:rsidRPr="0011338E">
        <w:rPr>
          <w:rFonts w:asciiTheme="minorHAnsi" w:hAnsiTheme="minorHAnsi" w:cs="Arial"/>
          <w:b/>
          <w:sz w:val="22"/>
          <w:szCs w:val="22"/>
        </w:rPr>
        <w:t>Texts (required):</w:t>
      </w:r>
      <w:r w:rsidR="00401333" w:rsidRPr="0011338E">
        <w:rPr>
          <w:rFonts w:asciiTheme="minorHAnsi" w:hAnsiTheme="minorHAnsi" w:cs="Arial"/>
          <w:b/>
          <w:sz w:val="22"/>
          <w:szCs w:val="22"/>
        </w:rPr>
        <w:tab/>
      </w:r>
      <w:r w:rsidR="00401333" w:rsidRPr="0011338E">
        <w:rPr>
          <w:rFonts w:asciiTheme="minorHAnsi" w:hAnsiTheme="minorHAnsi" w:cs="Arial"/>
          <w:b/>
          <w:sz w:val="22"/>
          <w:szCs w:val="22"/>
        </w:rPr>
        <w:tab/>
      </w:r>
      <w:r w:rsidR="00C53BE6">
        <w:rPr>
          <w:rFonts w:asciiTheme="minorHAnsi" w:hAnsiTheme="minorHAnsi" w:cs="Arial"/>
          <w:i/>
          <w:sz w:val="22"/>
          <w:szCs w:val="22"/>
        </w:rPr>
        <w:t>Portable Literature</w:t>
      </w:r>
      <w:r w:rsidR="00C53BE6">
        <w:rPr>
          <w:rFonts w:asciiTheme="minorHAnsi" w:hAnsiTheme="minorHAnsi" w:cs="Arial"/>
          <w:sz w:val="22"/>
          <w:szCs w:val="22"/>
        </w:rPr>
        <w:t>, 9</w:t>
      </w:r>
      <w:r w:rsidR="00C53BE6" w:rsidRPr="00C53BE6">
        <w:rPr>
          <w:rFonts w:asciiTheme="minorHAnsi" w:hAnsiTheme="minorHAnsi" w:cs="Arial"/>
          <w:sz w:val="22"/>
          <w:szCs w:val="22"/>
          <w:vertAlign w:val="superscript"/>
        </w:rPr>
        <w:t>th</w:t>
      </w:r>
      <w:r w:rsidR="00C53BE6">
        <w:rPr>
          <w:rFonts w:asciiTheme="minorHAnsi" w:hAnsiTheme="minorHAnsi" w:cs="Arial"/>
          <w:sz w:val="22"/>
          <w:szCs w:val="22"/>
        </w:rPr>
        <w:t xml:space="preserve"> ed., </w:t>
      </w:r>
      <w:proofErr w:type="spellStart"/>
      <w:r w:rsidR="00C53BE6">
        <w:rPr>
          <w:rFonts w:asciiTheme="minorHAnsi" w:hAnsiTheme="minorHAnsi" w:cs="Arial"/>
          <w:sz w:val="22"/>
          <w:szCs w:val="22"/>
        </w:rPr>
        <w:t>Kirszner</w:t>
      </w:r>
      <w:proofErr w:type="spellEnd"/>
      <w:r w:rsidR="00C53BE6">
        <w:rPr>
          <w:rFonts w:asciiTheme="minorHAnsi" w:hAnsiTheme="minorHAnsi" w:cs="Arial"/>
          <w:sz w:val="22"/>
          <w:szCs w:val="22"/>
        </w:rPr>
        <w:t xml:space="preserve"> and Mandell</w:t>
      </w:r>
    </w:p>
    <w:p w:rsidR="00401333" w:rsidRPr="0011338E" w:rsidRDefault="00DD28FE" w:rsidP="00401333">
      <w:pPr>
        <w:ind w:left="2880"/>
        <w:rPr>
          <w:rFonts w:asciiTheme="minorHAnsi" w:hAnsiTheme="minorHAnsi" w:cs="Arial"/>
          <w:sz w:val="22"/>
          <w:szCs w:val="22"/>
        </w:rPr>
      </w:pPr>
      <w:r w:rsidRPr="0011338E">
        <w:rPr>
          <w:rFonts w:asciiTheme="minorHAnsi" w:hAnsiTheme="minorHAnsi" w:cs="Arial"/>
          <w:i/>
          <w:sz w:val="22"/>
          <w:szCs w:val="22"/>
        </w:rPr>
        <w:t>The Little Seagull Handbook</w:t>
      </w:r>
      <w:r w:rsidRPr="0011338E">
        <w:rPr>
          <w:rFonts w:asciiTheme="minorHAnsi" w:hAnsiTheme="minorHAnsi" w:cs="Arial"/>
          <w:sz w:val="22"/>
          <w:szCs w:val="22"/>
        </w:rPr>
        <w:t xml:space="preserve">, </w:t>
      </w:r>
      <w:r w:rsidR="008712CC" w:rsidRPr="0011338E">
        <w:rPr>
          <w:rFonts w:asciiTheme="minorHAnsi" w:hAnsiTheme="minorHAnsi" w:cs="Arial"/>
          <w:sz w:val="22"/>
          <w:szCs w:val="22"/>
        </w:rPr>
        <w:t>2</w:t>
      </w:r>
      <w:r w:rsidR="008712CC" w:rsidRPr="0011338E">
        <w:rPr>
          <w:rFonts w:asciiTheme="minorHAnsi" w:hAnsiTheme="minorHAnsi" w:cs="Arial"/>
          <w:sz w:val="22"/>
          <w:szCs w:val="22"/>
          <w:vertAlign w:val="superscript"/>
        </w:rPr>
        <w:t>nd</w:t>
      </w:r>
      <w:r w:rsidR="008712CC" w:rsidRPr="0011338E">
        <w:rPr>
          <w:rFonts w:asciiTheme="minorHAnsi" w:hAnsiTheme="minorHAnsi" w:cs="Arial"/>
          <w:sz w:val="22"/>
          <w:szCs w:val="22"/>
        </w:rPr>
        <w:t xml:space="preserve"> ed., </w:t>
      </w:r>
      <w:r w:rsidRPr="0011338E">
        <w:rPr>
          <w:rFonts w:asciiTheme="minorHAnsi" w:hAnsiTheme="minorHAnsi" w:cs="Arial"/>
          <w:sz w:val="22"/>
          <w:szCs w:val="22"/>
        </w:rPr>
        <w:t>Bullock</w:t>
      </w:r>
      <w:r w:rsidR="008712CC" w:rsidRPr="0011338E">
        <w:rPr>
          <w:rFonts w:asciiTheme="minorHAnsi" w:hAnsiTheme="minorHAnsi" w:cs="Arial"/>
          <w:sz w:val="22"/>
          <w:szCs w:val="22"/>
        </w:rPr>
        <w:t>, Brody,</w:t>
      </w:r>
      <w:r w:rsidRPr="0011338E">
        <w:rPr>
          <w:rFonts w:asciiTheme="minorHAnsi" w:hAnsiTheme="minorHAnsi" w:cs="Arial"/>
          <w:sz w:val="22"/>
          <w:szCs w:val="22"/>
        </w:rPr>
        <w:t xml:space="preserve"> and Weinberg</w:t>
      </w:r>
    </w:p>
    <w:p w:rsidR="005D73BE" w:rsidRPr="0011338E" w:rsidRDefault="005D73BE">
      <w:pPr>
        <w:rPr>
          <w:rFonts w:asciiTheme="minorHAnsi" w:hAnsiTheme="minorHAnsi" w:cs="Arial"/>
          <w:sz w:val="22"/>
          <w:szCs w:val="22"/>
        </w:rPr>
      </w:pPr>
    </w:p>
    <w:p w:rsidR="00401333" w:rsidRPr="0011338E" w:rsidRDefault="005D73BE" w:rsidP="00401333">
      <w:pPr>
        <w:ind w:left="3600" w:hanging="3600"/>
        <w:rPr>
          <w:rFonts w:asciiTheme="minorHAnsi" w:hAnsiTheme="minorHAnsi" w:cs="Arial"/>
          <w:sz w:val="22"/>
          <w:szCs w:val="22"/>
        </w:rPr>
      </w:pPr>
      <w:r w:rsidRPr="0011338E">
        <w:rPr>
          <w:rFonts w:asciiTheme="minorHAnsi" w:hAnsiTheme="minorHAnsi" w:cs="Arial"/>
          <w:b/>
          <w:sz w:val="22"/>
          <w:szCs w:val="22"/>
        </w:rPr>
        <w:t>Other Materials</w:t>
      </w:r>
      <w:r w:rsidR="005B2A27" w:rsidRPr="0011338E">
        <w:rPr>
          <w:rFonts w:asciiTheme="minorHAnsi" w:hAnsiTheme="minorHAnsi" w:cs="Arial"/>
          <w:b/>
          <w:sz w:val="22"/>
          <w:szCs w:val="22"/>
        </w:rPr>
        <w:t xml:space="preserve"> (recommended)</w:t>
      </w:r>
      <w:r w:rsidRPr="0011338E">
        <w:rPr>
          <w:rFonts w:asciiTheme="minorHAnsi" w:hAnsiTheme="minorHAnsi" w:cs="Arial"/>
          <w:b/>
          <w:sz w:val="22"/>
          <w:szCs w:val="22"/>
        </w:rPr>
        <w:t>:</w:t>
      </w:r>
      <w:r w:rsidR="00401333" w:rsidRPr="0011338E">
        <w:rPr>
          <w:rFonts w:asciiTheme="minorHAnsi" w:hAnsiTheme="minorHAnsi" w:cs="Arial"/>
          <w:sz w:val="22"/>
          <w:szCs w:val="22"/>
        </w:rPr>
        <w:tab/>
      </w:r>
      <w:r w:rsidR="009B2572" w:rsidRPr="0011338E">
        <w:rPr>
          <w:rFonts w:asciiTheme="minorHAnsi" w:hAnsiTheme="minorHAnsi" w:cs="Arial"/>
          <w:sz w:val="22"/>
          <w:szCs w:val="22"/>
        </w:rPr>
        <w:t>One USB/ZIP</w:t>
      </w:r>
      <w:r w:rsidR="00675A22" w:rsidRPr="0011338E">
        <w:rPr>
          <w:rFonts w:asciiTheme="minorHAnsi" w:hAnsiTheme="minorHAnsi" w:cs="Arial"/>
          <w:sz w:val="22"/>
          <w:szCs w:val="22"/>
        </w:rPr>
        <w:t xml:space="preserve"> drive</w:t>
      </w:r>
      <w:r w:rsidR="00EA7A55" w:rsidRPr="0011338E">
        <w:rPr>
          <w:rFonts w:asciiTheme="minorHAnsi" w:hAnsiTheme="minorHAnsi" w:cs="Arial"/>
          <w:sz w:val="22"/>
          <w:szCs w:val="22"/>
        </w:rPr>
        <w:t xml:space="preserve"> (</w:t>
      </w:r>
      <w:r w:rsidR="00705172">
        <w:rPr>
          <w:rFonts w:asciiTheme="minorHAnsi" w:hAnsiTheme="minorHAnsi" w:cs="Arial"/>
          <w:sz w:val="22"/>
          <w:szCs w:val="22"/>
        </w:rPr>
        <w:t>available almost anywhere</w:t>
      </w:r>
      <w:r w:rsidR="00452CB0" w:rsidRPr="0011338E">
        <w:rPr>
          <w:rFonts w:asciiTheme="minorHAnsi" w:hAnsiTheme="minorHAnsi" w:cs="Arial"/>
          <w:sz w:val="22"/>
          <w:szCs w:val="22"/>
        </w:rPr>
        <w:t>)</w:t>
      </w:r>
    </w:p>
    <w:p w:rsidR="00401333" w:rsidRPr="0011338E" w:rsidRDefault="005D73BE" w:rsidP="00401333">
      <w:pPr>
        <w:ind w:left="3600"/>
        <w:rPr>
          <w:rFonts w:asciiTheme="minorHAnsi" w:hAnsiTheme="minorHAnsi" w:cs="Arial"/>
          <w:sz w:val="22"/>
          <w:szCs w:val="22"/>
        </w:rPr>
      </w:pPr>
      <w:r w:rsidRPr="0011338E">
        <w:rPr>
          <w:rFonts w:asciiTheme="minorHAnsi" w:hAnsiTheme="minorHAnsi" w:cs="Arial"/>
          <w:sz w:val="22"/>
          <w:szCs w:val="22"/>
        </w:rPr>
        <w:t xml:space="preserve">Boundless enthusiasm </w:t>
      </w:r>
      <w:r w:rsidR="00452CB0" w:rsidRPr="0011338E">
        <w:rPr>
          <w:rFonts w:asciiTheme="minorHAnsi" w:hAnsiTheme="minorHAnsi" w:cs="Arial"/>
          <w:sz w:val="22"/>
          <w:szCs w:val="22"/>
        </w:rPr>
        <w:t>(available only from you)</w:t>
      </w:r>
    </w:p>
    <w:p w:rsidR="00401333" w:rsidRPr="0011338E" w:rsidRDefault="00401333" w:rsidP="00401333">
      <w:pPr>
        <w:ind w:left="3600" w:hanging="3600"/>
        <w:rPr>
          <w:rFonts w:asciiTheme="minorHAnsi" w:hAnsiTheme="minorHAnsi" w:cs="Arial"/>
          <w:sz w:val="22"/>
          <w:szCs w:val="22"/>
        </w:rPr>
      </w:pPr>
    </w:p>
    <w:p w:rsidR="00CA1385" w:rsidRDefault="008D7A41" w:rsidP="00401333">
      <w:pPr>
        <w:rPr>
          <w:rFonts w:asciiTheme="minorHAnsi" w:hAnsiTheme="minorHAnsi" w:cs="Arial"/>
          <w:sz w:val="22"/>
          <w:szCs w:val="22"/>
        </w:rPr>
      </w:pPr>
      <w:bookmarkStart w:id="4" w:name="_Toc43150012"/>
      <w:r w:rsidRPr="0011338E">
        <w:rPr>
          <w:rStyle w:val="Heading2Char"/>
          <w:rFonts w:asciiTheme="minorHAnsi" w:hAnsiTheme="minorHAnsi"/>
        </w:rPr>
        <w:t>Course Description:</w:t>
      </w:r>
      <w:bookmarkEnd w:id="4"/>
      <w:r w:rsidRPr="0011338E">
        <w:rPr>
          <w:rFonts w:asciiTheme="minorHAnsi" w:hAnsiTheme="minorHAnsi" w:cs="Arial"/>
          <w:sz w:val="22"/>
          <w:szCs w:val="22"/>
        </w:rPr>
        <w:t xml:space="preserve"> </w:t>
      </w:r>
    </w:p>
    <w:p w:rsidR="00CA1385" w:rsidRDefault="00CA1385" w:rsidP="00401333">
      <w:pPr>
        <w:rPr>
          <w:rFonts w:asciiTheme="minorHAnsi" w:hAnsiTheme="minorHAnsi" w:cs="Arial"/>
          <w:sz w:val="22"/>
          <w:szCs w:val="22"/>
        </w:rPr>
      </w:pPr>
    </w:p>
    <w:p w:rsidR="00CA1385" w:rsidRDefault="00CA1385" w:rsidP="00401333">
      <w:pPr>
        <w:rPr>
          <w:rFonts w:asciiTheme="minorHAnsi" w:hAnsiTheme="minorHAnsi" w:cs="Arial"/>
          <w:sz w:val="22"/>
          <w:szCs w:val="22"/>
        </w:rPr>
      </w:pPr>
      <w:r w:rsidRPr="00CA1385">
        <w:rPr>
          <w:rFonts w:asciiTheme="minorHAnsi" w:hAnsiTheme="minorHAnsi" w:cs="Arial"/>
          <w:sz w:val="22"/>
          <w:szCs w:val="22"/>
        </w:rPr>
        <w:t>FRESHMAN COMPOSITION II Prerequisite: ENC1101 or 1101H with minimum grade of C Application of skills learned in ENC 1101. Emphasis on style; use of library; reading and evaluating available sources; planning, writing, and documenting short research paper. Gordon Rule course in which the student is required to demonstrate college-level writing skills through multiple assignments. Minimum grade of C required if ENC 1102 is used to satisfy Gordon Rule and general education requirements.</w:t>
      </w:r>
    </w:p>
    <w:p w:rsidR="00CA1385" w:rsidRDefault="00CA1385" w:rsidP="00401333">
      <w:pPr>
        <w:rPr>
          <w:rFonts w:asciiTheme="minorHAnsi" w:hAnsiTheme="minorHAnsi" w:cs="Arial"/>
          <w:sz w:val="22"/>
          <w:szCs w:val="22"/>
        </w:rPr>
      </w:pPr>
    </w:p>
    <w:p w:rsidR="00AC2CC7" w:rsidRPr="0011338E" w:rsidRDefault="005B2A27" w:rsidP="00AC2CC7">
      <w:pPr>
        <w:pStyle w:val="Heading2"/>
        <w:rPr>
          <w:rFonts w:asciiTheme="minorHAnsi" w:hAnsiTheme="minorHAnsi"/>
        </w:rPr>
      </w:pPr>
      <w:bookmarkStart w:id="5" w:name="_Toc43150013"/>
      <w:r w:rsidRPr="0011338E">
        <w:rPr>
          <w:rFonts w:asciiTheme="minorHAnsi" w:hAnsiTheme="minorHAnsi"/>
        </w:rPr>
        <w:t>Why You Are Here:</w:t>
      </w:r>
      <w:bookmarkEnd w:id="5"/>
    </w:p>
    <w:p w:rsidR="005B2A27" w:rsidRPr="0011338E" w:rsidRDefault="005B2A27" w:rsidP="00AC2CC7">
      <w:pPr>
        <w:ind w:firstLine="720"/>
        <w:rPr>
          <w:rFonts w:asciiTheme="minorHAnsi" w:hAnsiTheme="minorHAnsi" w:cs="Arial"/>
          <w:sz w:val="22"/>
          <w:szCs w:val="22"/>
        </w:rPr>
      </w:pPr>
      <w:r w:rsidRPr="0011338E">
        <w:rPr>
          <w:rFonts w:asciiTheme="minorHAnsi" w:hAnsiTheme="minorHAnsi" w:cs="Arial"/>
          <w:sz w:val="22"/>
          <w:szCs w:val="22"/>
        </w:rPr>
        <w:t xml:space="preserve">Communication is the foundation of social interaction.  How do we communicate well?  To what end?  What works and what fails in the process?  Is it using big words?  long sentences?  lots of commas and colons and semi-colons?  Communication doesn’t start with the fancy mechanics; it starts with ideas.  And ideas start with you.  This course will help you take those ideas and express them fully and appropriately, using both the fundamental mechanics of diction, punctuation, construction, detail, and grammar, </w:t>
      </w:r>
      <w:r w:rsidRPr="0011338E">
        <w:rPr>
          <w:rFonts w:asciiTheme="minorHAnsi" w:hAnsiTheme="minorHAnsi" w:cs="Arial"/>
          <w:i/>
          <w:sz w:val="22"/>
          <w:szCs w:val="22"/>
        </w:rPr>
        <w:t>and</w:t>
      </w:r>
      <w:r w:rsidRPr="0011338E">
        <w:rPr>
          <w:rFonts w:asciiTheme="minorHAnsi" w:hAnsiTheme="minorHAnsi" w:cs="Arial"/>
          <w:sz w:val="22"/>
          <w:szCs w:val="22"/>
        </w:rPr>
        <w:t xml:space="preserve"> the more abstract tools of tone, voice, confidence, personality, and rhetoric.  Combining all of these aspects of composition will allow you greater control of your ideas and therefore greater success as a writer.</w:t>
      </w:r>
    </w:p>
    <w:p w:rsidR="005B2A27" w:rsidRPr="0011338E" w:rsidRDefault="005B2A27" w:rsidP="005B2A27">
      <w:pPr>
        <w:rPr>
          <w:rFonts w:asciiTheme="minorHAnsi" w:hAnsiTheme="minorHAnsi" w:cs="Arial"/>
          <w:sz w:val="22"/>
          <w:szCs w:val="22"/>
        </w:rPr>
      </w:pPr>
    </w:p>
    <w:p w:rsidR="00BA3DC0" w:rsidRPr="0011338E" w:rsidRDefault="005B2A27" w:rsidP="00BA3DC0">
      <w:pPr>
        <w:pStyle w:val="Heading2"/>
        <w:rPr>
          <w:rFonts w:asciiTheme="minorHAnsi" w:hAnsiTheme="minorHAnsi"/>
        </w:rPr>
      </w:pPr>
      <w:bookmarkStart w:id="6" w:name="_Toc43150014"/>
      <w:r w:rsidRPr="0011338E">
        <w:rPr>
          <w:rFonts w:asciiTheme="minorHAnsi" w:hAnsiTheme="minorHAnsi"/>
        </w:rPr>
        <w:t>Why I Am Here:</w:t>
      </w:r>
      <w:bookmarkEnd w:id="6"/>
    </w:p>
    <w:p w:rsidR="005B2A27" w:rsidRDefault="005B2A27" w:rsidP="00BA3DC0">
      <w:pPr>
        <w:ind w:firstLine="720"/>
        <w:rPr>
          <w:rFonts w:asciiTheme="minorHAnsi" w:hAnsiTheme="minorHAnsi" w:cs="Arial"/>
          <w:sz w:val="22"/>
          <w:szCs w:val="22"/>
        </w:rPr>
      </w:pPr>
      <w:r w:rsidRPr="0011338E">
        <w:rPr>
          <w:rFonts w:asciiTheme="minorHAnsi" w:hAnsiTheme="minorHAnsi" w:cs="Arial"/>
          <w:sz w:val="22"/>
          <w:szCs w:val="22"/>
        </w:rPr>
        <w:t xml:space="preserve">We can only learn by doing, and you can only learn to communicate by, of course, communicating: with each other, with yourself, and with me, your instructor.  That feedback is absolutely vital to the process, and I am here to facilitate it.  Through analysis of your writing throughout the semester, I will help you take those tools mentioned above and find the best ways for you to use them for your purpose.  You may pick my brain, challenge me, interrogate me, or question me as we explore the process of composition, but be assured, I will do the same to you, too, and you </w:t>
      </w:r>
      <w:r w:rsidRPr="0011338E">
        <w:rPr>
          <w:rFonts w:asciiTheme="minorHAnsi" w:hAnsiTheme="minorHAnsi" w:cs="Arial"/>
          <w:i/>
          <w:sz w:val="22"/>
          <w:szCs w:val="22"/>
        </w:rPr>
        <w:t>will</w:t>
      </w:r>
      <w:r w:rsidRPr="0011338E">
        <w:rPr>
          <w:rFonts w:asciiTheme="minorHAnsi" w:hAnsiTheme="minorHAnsi" w:cs="Arial"/>
          <w:sz w:val="22"/>
          <w:szCs w:val="22"/>
        </w:rPr>
        <w:t xml:space="preserve"> improve as a writer through this interaction.</w:t>
      </w:r>
    </w:p>
    <w:p w:rsidR="009E1BB6" w:rsidRDefault="009E1BB6" w:rsidP="00BA3DC0">
      <w:pPr>
        <w:ind w:firstLine="720"/>
        <w:rPr>
          <w:rFonts w:asciiTheme="minorHAnsi" w:hAnsiTheme="minorHAnsi" w:cs="Arial"/>
          <w:sz w:val="22"/>
          <w:szCs w:val="22"/>
        </w:rPr>
      </w:pPr>
    </w:p>
    <w:p w:rsidR="009E1BB6" w:rsidRDefault="009E1BB6" w:rsidP="00BA3DC0">
      <w:pPr>
        <w:ind w:firstLine="720"/>
        <w:rPr>
          <w:rFonts w:asciiTheme="minorHAnsi" w:hAnsiTheme="minorHAnsi" w:cs="Arial"/>
          <w:sz w:val="22"/>
          <w:szCs w:val="22"/>
        </w:rPr>
      </w:pPr>
    </w:p>
    <w:p w:rsidR="009E1BB6" w:rsidRPr="009E1BB6" w:rsidRDefault="009E1BB6" w:rsidP="009E1BB6">
      <w:pPr>
        <w:pStyle w:val="Heading2"/>
        <w:rPr>
          <w:rFonts w:asciiTheme="minorHAnsi" w:hAnsiTheme="minorHAnsi"/>
          <w:szCs w:val="24"/>
        </w:rPr>
      </w:pPr>
      <w:bookmarkStart w:id="7" w:name="_Toc43150015"/>
      <w:r w:rsidRPr="009E1BB6">
        <w:rPr>
          <w:rFonts w:asciiTheme="minorHAnsi" w:hAnsiTheme="minorHAnsi"/>
          <w:szCs w:val="24"/>
        </w:rPr>
        <w:t>Why We Are Here:</w:t>
      </w:r>
      <w:bookmarkEnd w:id="7"/>
    </w:p>
    <w:p w:rsidR="009E1BB6" w:rsidRPr="0011338E" w:rsidRDefault="009E1BB6" w:rsidP="00BA3DC0">
      <w:pPr>
        <w:ind w:firstLine="720"/>
        <w:rPr>
          <w:rFonts w:asciiTheme="minorHAnsi" w:hAnsiTheme="minorHAnsi" w:cs="Arial"/>
          <w:sz w:val="22"/>
          <w:szCs w:val="22"/>
        </w:rPr>
      </w:pPr>
      <w:r>
        <w:rPr>
          <w:rFonts w:asciiTheme="minorHAnsi" w:hAnsiTheme="minorHAnsi" w:cs="Arial"/>
          <w:sz w:val="22"/>
          <w:szCs w:val="22"/>
        </w:rPr>
        <w:t xml:space="preserve">Freshman Composition II (ENC1102) at Valencia College uses readings in classic and recent literature to teach fundamental writing and essay techniques.  We will read literature, analyze it, understand it, and learn from it, all in effort to improve our own ability to use the written word to better communicate our ideas.  It is designed to follow up and expand on the principles of Freshman Composition I (ENC1101).  This is still an essay-based class, though; it is </w:t>
      </w:r>
      <w:r>
        <w:rPr>
          <w:rFonts w:asciiTheme="minorHAnsi" w:hAnsiTheme="minorHAnsi" w:cs="Arial"/>
          <w:i/>
          <w:sz w:val="22"/>
          <w:szCs w:val="22"/>
        </w:rPr>
        <w:t xml:space="preserve">not </w:t>
      </w:r>
      <w:r>
        <w:rPr>
          <w:rFonts w:asciiTheme="minorHAnsi" w:hAnsiTheme="minorHAnsi" w:cs="Arial"/>
          <w:sz w:val="22"/>
          <w:szCs w:val="22"/>
        </w:rPr>
        <w:t xml:space="preserve">a “literature class,” a creative-writing class, a poetry class, or a general humanities class. </w:t>
      </w:r>
    </w:p>
    <w:p w:rsidR="00041E5F" w:rsidRPr="0011338E" w:rsidRDefault="00041E5F" w:rsidP="00AC2CC7">
      <w:pPr>
        <w:rPr>
          <w:rFonts w:asciiTheme="minorHAnsi" w:hAnsiTheme="minorHAnsi"/>
          <w:sz w:val="24"/>
          <w:szCs w:val="24"/>
        </w:rPr>
      </w:pPr>
    </w:p>
    <w:p w:rsidR="004A01C8" w:rsidRPr="0011338E" w:rsidRDefault="004A01C8" w:rsidP="005B2A27">
      <w:pPr>
        <w:jc w:val="center"/>
        <w:rPr>
          <w:rFonts w:asciiTheme="minorHAnsi" w:hAnsiTheme="minorHAnsi" w:cs="Arial"/>
          <w:b/>
          <w:sz w:val="24"/>
          <w:szCs w:val="24"/>
        </w:rPr>
      </w:pPr>
    </w:p>
    <w:p w:rsidR="00041E5F" w:rsidRPr="0011338E" w:rsidRDefault="00041E5F" w:rsidP="005B2A27">
      <w:pPr>
        <w:jc w:val="center"/>
        <w:rPr>
          <w:rFonts w:asciiTheme="minorHAnsi" w:hAnsiTheme="minorHAnsi" w:cs="Arial"/>
          <w:b/>
          <w:sz w:val="24"/>
          <w:szCs w:val="24"/>
        </w:rPr>
      </w:pPr>
      <w:r w:rsidRPr="0011338E">
        <w:rPr>
          <w:rFonts w:asciiTheme="minorHAnsi" w:hAnsiTheme="minorHAnsi" w:cs="Arial"/>
          <w:b/>
          <w:sz w:val="24"/>
          <w:szCs w:val="24"/>
        </w:rPr>
        <w:t>Course Learning Objectives:</w:t>
      </w:r>
    </w:p>
    <w:p w:rsidR="008712CC" w:rsidRPr="0011338E" w:rsidRDefault="008712CC">
      <w:pPr>
        <w:rPr>
          <w:rFonts w:asciiTheme="minorHAnsi" w:hAnsiTheme="minorHAnsi" w:cs="Arial"/>
          <w:sz w:val="22"/>
          <w:szCs w:val="22"/>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450"/>
      </w:tblGrid>
      <w:tr w:rsidR="00041E5F" w:rsidRPr="0011338E" w:rsidTr="00041E5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41E5F" w:rsidRPr="0011338E" w:rsidRDefault="00C53BE6" w:rsidP="00C53BE6">
            <w:pPr>
              <w:rPr>
                <w:rFonts w:asciiTheme="minorHAnsi" w:hAnsiTheme="minorHAnsi" w:cs="Arial"/>
                <w:sz w:val="24"/>
                <w:szCs w:val="24"/>
              </w:rPr>
            </w:pPr>
            <w:r w:rsidRPr="00C53BE6">
              <w:rPr>
                <w:rFonts w:asciiTheme="minorHAnsi" w:hAnsiTheme="minorHAnsi" w:cs="Arial"/>
                <w:b/>
                <w:bCs/>
                <w:sz w:val="24"/>
                <w:szCs w:val="24"/>
              </w:rPr>
              <w:t>Students will compose essays, inc</w:t>
            </w:r>
            <w:r>
              <w:rPr>
                <w:rFonts w:asciiTheme="minorHAnsi" w:hAnsiTheme="minorHAnsi" w:cs="Arial"/>
                <w:b/>
                <w:bCs/>
                <w:sz w:val="24"/>
                <w:szCs w:val="24"/>
              </w:rPr>
              <w:t>luding a formal research paper.</w:t>
            </w:r>
          </w:p>
        </w:tc>
      </w:tr>
      <w:tr w:rsidR="00041E5F" w:rsidRPr="0011338E" w:rsidTr="00041E5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41E5F" w:rsidRPr="0011338E" w:rsidRDefault="00041E5F" w:rsidP="00C53BE6">
            <w:pPr>
              <w:rPr>
                <w:rFonts w:asciiTheme="minorHAnsi" w:hAnsiTheme="minorHAnsi" w:cs="Arial"/>
                <w:sz w:val="24"/>
                <w:szCs w:val="24"/>
              </w:rPr>
            </w:pPr>
            <w:r w:rsidRPr="0011338E">
              <w:rPr>
                <w:rFonts w:asciiTheme="minorHAnsi" w:hAnsiTheme="minorHAnsi" w:cs="Arial"/>
                <w:b/>
                <w:bCs/>
                <w:sz w:val="24"/>
                <w:szCs w:val="24"/>
              </w:rPr>
              <w:t>S</w:t>
            </w:r>
            <w:r w:rsidR="002C5688" w:rsidRPr="0011338E">
              <w:rPr>
                <w:rFonts w:asciiTheme="minorHAnsi" w:hAnsiTheme="minorHAnsi" w:cs="Arial"/>
                <w:b/>
                <w:bCs/>
                <w:sz w:val="24"/>
                <w:szCs w:val="24"/>
              </w:rPr>
              <w:t xml:space="preserve">tudents </w:t>
            </w:r>
            <w:r w:rsidR="00C53BE6" w:rsidRPr="00C53BE6">
              <w:rPr>
                <w:rFonts w:asciiTheme="minorHAnsi" w:hAnsiTheme="minorHAnsi" w:cs="Arial"/>
                <w:b/>
                <w:bCs/>
                <w:sz w:val="24"/>
                <w:szCs w:val="24"/>
              </w:rPr>
              <w:t>will use conventions of standard American English.</w:t>
            </w:r>
          </w:p>
        </w:tc>
      </w:tr>
      <w:tr w:rsidR="00041E5F" w:rsidRPr="0011338E" w:rsidTr="00041E5F">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41E5F" w:rsidRPr="0011338E" w:rsidRDefault="00041E5F" w:rsidP="00C53BE6">
            <w:pPr>
              <w:rPr>
                <w:rFonts w:asciiTheme="minorHAnsi" w:hAnsiTheme="minorHAnsi" w:cs="Arial"/>
                <w:sz w:val="24"/>
                <w:szCs w:val="24"/>
              </w:rPr>
            </w:pPr>
            <w:r w:rsidRPr="0011338E">
              <w:rPr>
                <w:rFonts w:asciiTheme="minorHAnsi" w:hAnsiTheme="minorHAnsi" w:cs="Arial"/>
                <w:b/>
                <w:bCs/>
                <w:sz w:val="24"/>
                <w:szCs w:val="24"/>
              </w:rPr>
              <w:t xml:space="preserve">Students </w:t>
            </w:r>
            <w:r w:rsidR="00C53BE6" w:rsidRPr="00C53BE6">
              <w:rPr>
                <w:rFonts w:asciiTheme="minorHAnsi" w:hAnsiTheme="minorHAnsi" w:cs="Arial"/>
                <w:b/>
                <w:bCs/>
                <w:sz w:val="24"/>
                <w:szCs w:val="24"/>
              </w:rPr>
              <w:t>will demonstrate competence</w:t>
            </w:r>
            <w:r w:rsidR="00C53BE6">
              <w:rPr>
                <w:rFonts w:asciiTheme="minorHAnsi" w:hAnsiTheme="minorHAnsi" w:cs="Arial"/>
                <w:b/>
                <w:bCs/>
                <w:sz w:val="24"/>
                <w:szCs w:val="24"/>
              </w:rPr>
              <w:t xml:space="preserve"> in research and documentation.</w:t>
            </w:r>
          </w:p>
        </w:tc>
      </w:tr>
      <w:tr w:rsidR="002C5688" w:rsidRPr="0011338E" w:rsidTr="00041E5F">
        <w:trPr>
          <w:trHeight w:val="300"/>
        </w:trPr>
        <w:tc>
          <w:tcPr>
            <w:tcW w:w="0" w:type="auto"/>
            <w:tcBorders>
              <w:top w:val="outset" w:sz="6" w:space="0" w:color="auto"/>
              <w:left w:val="outset" w:sz="6" w:space="0" w:color="auto"/>
              <w:bottom w:val="outset" w:sz="6" w:space="0" w:color="auto"/>
              <w:right w:val="outset" w:sz="6" w:space="0" w:color="auto"/>
            </w:tcBorders>
            <w:vAlign w:val="center"/>
          </w:tcPr>
          <w:p w:rsidR="002C5688" w:rsidRPr="0011338E" w:rsidRDefault="00C53BE6" w:rsidP="002C5688">
            <w:pPr>
              <w:rPr>
                <w:rFonts w:asciiTheme="minorHAnsi" w:hAnsiTheme="minorHAnsi" w:cs="Arial"/>
                <w:b/>
                <w:sz w:val="24"/>
                <w:szCs w:val="24"/>
              </w:rPr>
            </w:pPr>
            <w:r>
              <w:rPr>
                <w:rFonts w:asciiTheme="minorHAnsi" w:hAnsiTheme="minorHAnsi" w:cs="Arial"/>
                <w:b/>
                <w:sz w:val="24"/>
                <w:szCs w:val="24"/>
              </w:rPr>
              <w:t xml:space="preserve">Students </w:t>
            </w:r>
            <w:r w:rsidRPr="00C53BE6">
              <w:rPr>
                <w:rFonts w:asciiTheme="minorHAnsi" w:hAnsiTheme="minorHAnsi" w:cs="Arial"/>
                <w:b/>
                <w:sz w:val="24"/>
                <w:szCs w:val="24"/>
              </w:rPr>
              <w:t>will demonstrate compete</w:t>
            </w:r>
            <w:r>
              <w:rPr>
                <w:rFonts w:asciiTheme="minorHAnsi" w:hAnsiTheme="minorHAnsi" w:cs="Arial"/>
                <w:b/>
                <w:sz w:val="24"/>
                <w:szCs w:val="24"/>
              </w:rPr>
              <w:t>nce in critical reading skills.</w:t>
            </w:r>
          </w:p>
        </w:tc>
      </w:tr>
    </w:tbl>
    <w:p w:rsidR="00041E5F" w:rsidRPr="0011338E" w:rsidRDefault="00041E5F">
      <w:pPr>
        <w:rPr>
          <w:rFonts w:asciiTheme="minorHAnsi" w:hAnsiTheme="minorHAnsi" w:cs="Arial"/>
          <w:b/>
          <w:sz w:val="22"/>
          <w:szCs w:val="22"/>
        </w:rPr>
      </w:pPr>
    </w:p>
    <w:p w:rsidR="00AC2CC7" w:rsidRPr="0011338E" w:rsidRDefault="005B2A27" w:rsidP="00AC2CC7">
      <w:pPr>
        <w:jc w:val="center"/>
        <w:rPr>
          <w:rFonts w:asciiTheme="minorHAnsi" w:hAnsiTheme="minorHAnsi" w:cs="Arial"/>
          <w:sz w:val="28"/>
          <w:szCs w:val="28"/>
        </w:rPr>
      </w:pPr>
      <w:r w:rsidRPr="0011338E">
        <w:rPr>
          <w:rFonts w:asciiTheme="minorHAnsi" w:hAnsiTheme="minorHAnsi" w:cs="Arial"/>
          <w:sz w:val="28"/>
          <w:szCs w:val="28"/>
        </w:rPr>
        <w:t>OK, Here It Comes:</w:t>
      </w:r>
    </w:p>
    <w:p w:rsidR="00AC2CC7" w:rsidRPr="0011338E" w:rsidRDefault="005B2A27" w:rsidP="00AC2CC7">
      <w:pPr>
        <w:pStyle w:val="Heading1"/>
        <w:rPr>
          <w:rFonts w:asciiTheme="minorHAnsi" w:hAnsiTheme="minorHAnsi" w:cs="Arial"/>
        </w:rPr>
      </w:pPr>
      <w:r w:rsidRPr="0011338E">
        <w:rPr>
          <w:rFonts w:asciiTheme="minorHAnsi" w:hAnsiTheme="minorHAnsi" w:cs="Arial"/>
        </w:rPr>
        <w:t xml:space="preserve">    </w:t>
      </w:r>
      <w:bookmarkStart w:id="8" w:name="_Toc43150016"/>
      <w:r w:rsidRPr="0011338E">
        <w:rPr>
          <w:rFonts w:asciiTheme="minorHAnsi" w:hAnsiTheme="minorHAnsi" w:cs="Arial"/>
        </w:rPr>
        <w:t>Assignments and the Grading Scale:</w:t>
      </w:r>
      <w:bookmarkEnd w:id="8"/>
    </w:p>
    <w:p w:rsidR="005B2A27" w:rsidRPr="0011338E" w:rsidRDefault="005B2A27" w:rsidP="00AC2CC7">
      <w:pPr>
        <w:pStyle w:val="Heading1"/>
        <w:rPr>
          <w:rFonts w:asciiTheme="minorHAnsi" w:hAnsiTheme="minorHAnsi" w:cs="Arial"/>
          <w:sz w:val="22"/>
          <w:szCs w:val="22"/>
        </w:rPr>
      </w:pPr>
      <w:r w:rsidRPr="0011338E">
        <w:rPr>
          <w:rFonts w:asciiTheme="minorHAnsi" w:hAnsiTheme="minorHAns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070"/>
        <w:gridCol w:w="2790"/>
      </w:tblGrid>
      <w:tr w:rsidR="00A66849" w:rsidRPr="00A66849" w:rsidTr="006F5789">
        <w:tc>
          <w:tcPr>
            <w:tcW w:w="4428" w:type="dxa"/>
            <w:shd w:val="clear" w:color="auto" w:fill="auto"/>
          </w:tcPr>
          <w:p w:rsidR="00A66849" w:rsidRPr="00A66849" w:rsidRDefault="00A66849" w:rsidP="00A66849">
            <w:pPr>
              <w:rPr>
                <w:rFonts w:asciiTheme="minorHAnsi" w:hAnsiTheme="minorHAnsi" w:cs="Arial"/>
                <w:b/>
                <w:sz w:val="22"/>
                <w:szCs w:val="22"/>
              </w:rPr>
            </w:pPr>
            <w:r w:rsidRPr="00A66849">
              <w:rPr>
                <w:rFonts w:asciiTheme="minorHAnsi" w:hAnsiTheme="minorHAnsi" w:cs="Arial"/>
                <w:b/>
                <w:sz w:val="22"/>
                <w:szCs w:val="22"/>
              </w:rPr>
              <w:t>Assignment</w:t>
            </w:r>
          </w:p>
        </w:tc>
        <w:tc>
          <w:tcPr>
            <w:tcW w:w="2070" w:type="dxa"/>
            <w:shd w:val="clear" w:color="auto" w:fill="auto"/>
          </w:tcPr>
          <w:p w:rsidR="00A66849" w:rsidRPr="00A66849" w:rsidRDefault="00A66849" w:rsidP="00A66849">
            <w:pPr>
              <w:rPr>
                <w:rFonts w:asciiTheme="minorHAnsi" w:hAnsiTheme="minorHAnsi" w:cs="Arial"/>
                <w:b/>
                <w:sz w:val="22"/>
                <w:szCs w:val="22"/>
              </w:rPr>
            </w:pPr>
            <w:r w:rsidRPr="00A66849">
              <w:rPr>
                <w:rFonts w:asciiTheme="minorHAnsi" w:hAnsiTheme="minorHAnsi" w:cs="Arial"/>
                <w:b/>
                <w:sz w:val="22"/>
                <w:szCs w:val="22"/>
              </w:rPr>
              <w:t>Percentage of Course Grade</w:t>
            </w:r>
          </w:p>
        </w:tc>
        <w:tc>
          <w:tcPr>
            <w:tcW w:w="2790" w:type="dxa"/>
            <w:shd w:val="clear" w:color="auto" w:fill="auto"/>
          </w:tcPr>
          <w:p w:rsidR="00A66849" w:rsidRPr="00A66849" w:rsidRDefault="00A66849" w:rsidP="00A66849">
            <w:pPr>
              <w:rPr>
                <w:rFonts w:asciiTheme="minorHAnsi" w:hAnsiTheme="minorHAnsi" w:cs="Arial"/>
                <w:b/>
                <w:sz w:val="22"/>
                <w:szCs w:val="22"/>
              </w:rPr>
            </w:pPr>
            <w:r w:rsidRPr="00A66849">
              <w:rPr>
                <w:rFonts w:asciiTheme="minorHAnsi" w:hAnsiTheme="minorHAnsi" w:cs="Arial"/>
                <w:b/>
                <w:sz w:val="22"/>
                <w:szCs w:val="22"/>
              </w:rPr>
              <w:t>Your Grade</w:t>
            </w:r>
          </w:p>
        </w:tc>
      </w:tr>
      <w:tr w:rsidR="00A66849" w:rsidRPr="00A66849" w:rsidTr="006F5789">
        <w:tc>
          <w:tcPr>
            <w:tcW w:w="4428"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Core I Literacy Narrative Essay Final Draft</w:t>
            </w:r>
          </w:p>
        </w:tc>
        <w:tc>
          <w:tcPr>
            <w:tcW w:w="2070"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10%</w:t>
            </w:r>
          </w:p>
        </w:tc>
        <w:tc>
          <w:tcPr>
            <w:tcW w:w="2790" w:type="dxa"/>
            <w:shd w:val="clear" w:color="auto" w:fill="auto"/>
          </w:tcPr>
          <w:p w:rsidR="00A66849" w:rsidRPr="00A66849" w:rsidRDefault="00A66849" w:rsidP="00A66849">
            <w:pPr>
              <w:rPr>
                <w:rFonts w:asciiTheme="minorHAnsi" w:hAnsiTheme="minorHAnsi" w:cs="Arial"/>
                <w:i/>
                <w:color w:val="808080"/>
                <w:sz w:val="22"/>
                <w:szCs w:val="22"/>
              </w:rPr>
            </w:pPr>
            <w:r w:rsidRPr="00A66849">
              <w:rPr>
                <w:rFonts w:asciiTheme="minorHAnsi" w:hAnsiTheme="minorHAnsi" w:cs="Arial"/>
                <w:i/>
                <w:color w:val="808080"/>
                <w:sz w:val="22"/>
                <w:szCs w:val="22"/>
              </w:rPr>
              <w:t>(Insert grades here)</w:t>
            </w:r>
          </w:p>
        </w:tc>
      </w:tr>
      <w:tr w:rsidR="00A66849" w:rsidRPr="00A66849" w:rsidTr="006F5789">
        <w:tc>
          <w:tcPr>
            <w:tcW w:w="4428"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Core I Essay Discussions</w:t>
            </w:r>
          </w:p>
        </w:tc>
        <w:tc>
          <w:tcPr>
            <w:tcW w:w="2070"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5%</w:t>
            </w:r>
          </w:p>
        </w:tc>
        <w:tc>
          <w:tcPr>
            <w:tcW w:w="2790" w:type="dxa"/>
            <w:shd w:val="clear" w:color="auto" w:fill="auto"/>
          </w:tcPr>
          <w:p w:rsidR="00A66849" w:rsidRPr="00A66849" w:rsidRDefault="00A66849" w:rsidP="00A66849">
            <w:pPr>
              <w:rPr>
                <w:rFonts w:asciiTheme="minorHAnsi" w:hAnsiTheme="minorHAnsi" w:cs="Arial"/>
                <w:sz w:val="22"/>
                <w:szCs w:val="22"/>
              </w:rPr>
            </w:pPr>
          </w:p>
        </w:tc>
      </w:tr>
      <w:tr w:rsidR="00A66849" w:rsidRPr="00A66849" w:rsidTr="006F5789">
        <w:tc>
          <w:tcPr>
            <w:tcW w:w="4428"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Core II Literary Devices Essay Final Draft</w:t>
            </w:r>
          </w:p>
        </w:tc>
        <w:tc>
          <w:tcPr>
            <w:tcW w:w="2070"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10%</w:t>
            </w:r>
          </w:p>
        </w:tc>
        <w:tc>
          <w:tcPr>
            <w:tcW w:w="2790" w:type="dxa"/>
            <w:shd w:val="clear" w:color="auto" w:fill="auto"/>
          </w:tcPr>
          <w:p w:rsidR="00A66849" w:rsidRPr="00A66849" w:rsidRDefault="00A66849" w:rsidP="00A66849">
            <w:pPr>
              <w:rPr>
                <w:rFonts w:asciiTheme="minorHAnsi" w:hAnsiTheme="minorHAnsi" w:cs="Arial"/>
                <w:sz w:val="22"/>
                <w:szCs w:val="22"/>
              </w:rPr>
            </w:pPr>
          </w:p>
        </w:tc>
      </w:tr>
      <w:tr w:rsidR="00A66849" w:rsidRPr="00A66849" w:rsidTr="006F5789">
        <w:tc>
          <w:tcPr>
            <w:tcW w:w="4428"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Core II Essay Discussions</w:t>
            </w:r>
          </w:p>
        </w:tc>
        <w:tc>
          <w:tcPr>
            <w:tcW w:w="2070"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5%</w:t>
            </w:r>
          </w:p>
        </w:tc>
        <w:tc>
          <w:tcPr>
            <w:tcW w:w="2790" w:type="dxa"/>
            <w:shd w:val="clear" w:color="auto" w:fill="auto"/>
          </w:tcPr>
          <w:p w:rsidR="00A66849" w:rsidRPr="00A66849" w:rsidRDefault="00A66849" w:rsidP="00A66849">
            <w:pPr>
              <w:rPr>
                <w:rFonts w:asciiTheme="minorHAnsi" w:hAnsiTheme="minorHAnsi" w:cs="Arial"/>
                <w:sz w:val="22"/>
                <w:szCs w:val="22"/>
              </w:rPr>
            </w:pPr>
          </w:p>
        </w:tc>
      </w:tr>
      <w:tr w:rsidR="00A66849" w:rsidRPr="00A66849" w:rsidTr="006F5789">
        <w:tc>
          <w:tcPr>
            <w:tcW w:w="4428"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Core III Poetic Devices Essay Final Draft</w:t>
            </w:r>
          </w:p>
        </w:tc>
        <w:tc>
          <w:tcPr>
            <w:tcW w:w="2070"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10%</w:t>
            </w:r>
          </w:p>
        </w:tc>
        <w:tc>
          <w:tcPr>
            <w:tcW w:w="2790" w:type="dxa"/>
            <w:shd w:val="clear" w:color="auto" w:fill="auto"/>
          </w:tcPr>
          <w:p w:rsidR="00A66849" w:rsidRPr="00A66849" w:rsidRDefault="00A66849" w:rsidP="00A66849">
            <w:pPr>
              <w:rPr>
                <w:rFonts w:asciiTheme="minorHAnsi" w:hAnsiTheme="minorHAnsi" w:cs="Arial"/>
                <w:sz w:val="22"/>
                <w:szCs w:val="22"/>
              </w:rPr>
            </w:pPr>
          </w:p>
        </w:tc>
      </w:tr>
      <w:tr w:rsidR="00A66849" w:rsidRPr="00A66849" w:rsidTr="006F5789">
        <w:tc>
          <w:tcPr>
            <w:tcW w:w="4428"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Core III Essay Discussions</w:t>
            </w:r>
          </w:p>
        </w:tc>
        <w:tc>
          <w:tcPr>
            <w:tcW w:w="2070"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5%</w:t>
            </w:r>
          </w:p>
        </w:tc>
        <w:tc>
          <w:tcPr>
            <w:tcW w:w="2790" w:type="dxa"/>
            <w:shd w:val="clear" w:color="auto" w:fill="auto"/>
          </w:tcPr>
          <w:p w:rsidR="00A66849" w:rsidRPr="00A66849" w:rsidRDefault="00A66849" w:rsidP="00A66849">
            <w:pPr>
              <w:rPr>
                <w:rFonts w:asciiTheme="minorHAnsi" w:hAnsiTheme="minorHAnsi" w:cs="Arial"/>
                <w:sz w:val="22"/>
                <w:szCs w:val="22"/>
              </w:rPr>
            </w:pPr>
          </w:p>
        </w:tc>
      </w:tr>
      <w:tr w:rsidR="00A66849" w:rsidRPr="00A66849" w:rsidTr="006F5789">
        <w:tc>
          <w:tcPr>
            <w:tcW w:w="4428"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Core IV Literary Argument Essay Final Draft</w:t>
            </w:r>
          </w:p>
        </w:tc>
        <w:tc>
          <w:tcPr>
            <w:tcW w:w="2070"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10%</w:t>
            </w:r>
          </w:p>
        </w:tc>
        <w:tc>
          <w:tcPr>
            <w:tcW w:w="2790" w:type="dxa"/>
            <w:shd w:val="clear" w:color="auto" w:fill="auto"/>
          </w:tcPr>
          <w:p w:rsidR="00A66849" w:rsidRPr="00A66849" w:rsidRDefault="00A66849" w:rsidP="00A66849">
            <w:pPr>
              <w:rPr>
                <w:rFonts w:asciiTheme="minorHAnsi" w:hAnsiTheme="minorHAnsi" w:cs="Arial"/>
                <w:sz w:val="22"/>
                <w:szCs w:val="22"/>
              </w:rPr>
            </w:pPr>
          </w:p>
        </w:tc>
      </w:tr>
      <w:tr w:rsidR="00A66849" w:rsidRPr="00A66849" w:rsidTr="006F5789">
        <w:tc>
          <w:tcPr>
            <w:tcW w:w="4428"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Core IV Essay Discussions</w:t>
            </w:r>
          </w:p>
        </w:tc>
        <w:tc>
          <w:tcPr>
            <w:tcW w:w="2070"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5%</w:t>
            </w:r>
          </w:p>
        </w:tc>
        <w:tc>
          <w:tcPr>
            <w:tcW w:w="2790" w:type="dxa"/>
            <w:shd w:val="clear" w:color="auto" w:fill="auto"/>
          </w:tcPr>
          <w:p w:rsidR="00A66849" w:rsidRPr="00A66849" w:rsidRDefault="00A66849" w:rsidP="00A66849">
            <w:pPr>
              <w:rPr>
                <w:rFonts w:asciiTheme="minorHAnsi" w:hAnsiTheme="minorHAnsi" w:cs="Arial"/>
                <w:sz w:val="22"/>
                <w:szCs w:val="22"/>
              </w:rPr>
            </w:pPr>
          </w:p>
        </w:tc>
      </w:tr>
      <w:tr w:rsidR="00A66849" w:rsidRPr="00A66849" w:rsidTr="006F5789">
        <w:tc>
          <w:tcPr>
            <w:tcW w:w="4428" w:type="dxa"/>
            <w:shd w:val="clear" w:color="auto" w:fill="auto"/>
          </w:tcPr>
          <w:p w:rsidR="00A66849" w:rsidRPr="00A66849" w:rsidRDefault="00502B8D" w:rsidP="00A66849">
            <w:pPr>
              <w:rPr>
                <w:rFonts w:asciiTheme="minorHAnsi" w:hAnsiTheme="minorHAnsi" w:cs="Arial"/>
                <w:sz w:val="22"/>
                <w:szCs w:val="22"/>
              </w:rPr>
            </w:pPr>
            <w:r>
              <w:rPr>
                <w:rFonts w:asciiTheme="minorHAnsi" w:hAnsiTheme="minorHAnsi" w:cs="Arial"/>
                <w:sz w:val="22"/>
                <w:szCs w:val="22"/>
              </w:rPr>
              <w:t>Quizzes (5</w:t>
            </w:r>
            <w:r w:rsidR="00A66849" w:rsidRPr="00A66849">
              <w:rPr>
                <w:rFonts w:asciiTheme="minorHAnsi" w:hAnsiTheme="minorHAnsi" w:cs="Arial"/>
                <w:sz w:val="22"/>
                <w:szCs w:val="22"/>
              </w:rPr>
              <w:t>)</w:t>
            </w:r>
          </w:p>
        </w:tc>
        <w:tc>
          <w:tcPr>
            <w:tcW w:w="2070" w:type="dxa"/>
            <w:shd w:val="clear" w:color="auto" w:fill="auto"/>
          </w:tcPr>
          <w:p w:rsidR="00A66849" w:rsidRPr="00A66849" w:rsidRDefault="00502B8D" w:rsidP="00502B8D">
            <w:pPr>
              <w:rPr>
                <w:rFonts w:asciiTheme="minorHAnsi" w:hAnsiTheme="minorHAnsi" w:cs="Arial"/>
                <w:sz w:val="22"/>
                <w:szCs w:val="22"/>
              </w:rPr>
            </w:pPr>
            <w:r>
              <w:rPr>
                <w:rFonts w:asciiTheme="minorHAnsi" w:hAnsiTheme="minorHAnsi" w:cs="Arial"/>
                <w:sz w:val="22"/>
                <w:szCs w:val="22"/>
              </w:rPr>
              <w:t>10</w:t>
            </w:r>
            <w:r w:rsidR="00A66849" w:rsidRPr="00A66849">
              <w:rPr>
                <w:rFonts w:asciiTheme="minorHAnsi" w:hAnsiTheme="minorHAnsi" w:cs="Arial"/>
                <w:sz w:val="22"/>
                <w:szCs w:val="22"/>
              </w:rPr>
              <w:t>% (</w:t>
            </w:r>
            <w:r>
              <w:rPr>
                <w:rFonts w:asciiTheme="minorHAnsi" w:hAnsiTheme="minorHAnsi" w:cs="Arial"/>
                <w:sz w:val="22"/>
                <w:szCs w:val="22"/>
              </w:rPr>
              <w:t>2% each)</w:t>
            </w:r>
          </w:p>
        </w:tc>
        <w:tc>
          <w:tcPr>
            <w:tcW w:w="2790" w:type="dxa"/>
            <w:shd w:val="clear" w:color="auto" w:fill="auto"/>
          </w:tcPr>
          <w:p w:rsidR="00A66849" w:rsidRPr="00A66849" w:rsidRDefault="00A66849" w:rsidP="00A66849">
            <w:pPr>
              <w:rPr>
                <w:rFonts w:asciiTheme="minorHAnsi" w:hAnsiTheme="minorHAnsi" w:cs="Arial"/>
                <w:sz w:val="22"/>
                <w:szCs w:val="22"/>
              </w:rPr>
            </w:pPr>
          </w:p>
        </w:tc>
      </w:tr>
      <w:tr w:rsidR="00A66849" w:rsidRPr="00A66849" w:rsidTr="006F5789">
        <w:tc>
          <w:tcPr>
            <w:tcW w:w="4428" w:type="dxa"/>
            <w:shd w:val="clear" w:color="auto" w:fill="auto"/>
          </w:tcPr>
          <w:p w:rsidR="00A66849" w:rsidRPr="00A66849" w:rsidRDefault="00502B8D" w:rsidP="00A66849">
            <w:pPr>
              <w:rPr>
                <w:rFonts w:asciiTheme="minorHAnsi" w:hAnsiTheme="minorHAnsi" w:cs="Arial"/>
                <w:sz w:val="22"/>
                <w:szCs w:val="22"/>
              </w:rPr>
            </w:pPr>
            <w:r>
              <w:rPr>
                <w:rFonts w:asciiTheme="minorHAnsi" w:hAnsiTheme="minorHAnsi" w:cs="Arial"/>
                <w:sz w:val="22"/>
                <w:szCs w:val="22"/>
              </w:rPr>
              <w:t>Reading Journals (10)</w:t>
            </w:r>
          </w:p>
        </w:tc>
        <w:tc>
          <w:tcPr>
            <w:tcW w:w="2070"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10%</w:t>
            </w:r>
            <w:r w:rsidR="00502B8D">
              <w:rPr>
                <w:rFonts w:asciiTheme="minorHAnsi" w:hAnsiTheme="minorHAnsi" w:cs="Arial"/>
                <w:sz w:val="22"/>
                <w:szCs w:val="22"/>
              </w:rPr>
              <w:t xml:space="preserve"> (1% each)</w:t>
            </w:r>
          </w:p>
        </w:tc>
        <w:tc>
          <w:tcPr>
            <w:tcW w:w="2790" w:type="dxa"/>
            <w:shd w:val="clear" w:color="auto" w:fill="auto"/>
          </w:tcPr>
          <w:p w:rsidR="00A66849" w:rsidRPr="00A66849" w:rsidRDefault="00A66849" w:rsidP="00A66849">
            <w:pPr>
              <w:rPr>
                <w:rFonts w:asciiTheme="minorHAnsi" w:hAnsiTheme="minorHAnsi" w:cs="Arial"/>
                <w:sz w:val="22"/>
                <w:szCs w:val="22"/>
              </w:rPr>
            </w:pPr>
          </w:p>
        </w:tc>
      </w:tr>
      <w:tr w:rsidR="00A66849" w:rsidRPr="00A66849" w:rsidTr="006F5789">
        <w:tc>
          <w:tcPr>
            <w:tcW w:w="4428" w:type="dxa"/>
            <w:shd w:val="clear" w:color="auto" w:fill="auto"/>
          </w:tcPr>
          <w:p w:rsidR="00A66849" w:rsidRPr="00A66849" w:rsidRDefault="00502B8D" w:rsidP="007C1F95">
            <w:pPr>
              <w:rPr>
                <w:rFonts w:asciiTheme="minorHAnsi" w:hAnsiTheme="minorHAnsi" w:cs="Arial"/>
                <w:sz w:val="22"/>
                <w:szCs w:val="22"/>
              </w:rPr>
            </w:pPr>
            <w:r>
              <w:rPr>
                <w:rFonts w:asciiTheme="minorHAnsi" w:hAnsiTheme="minorHAnsi" w:cs="Arial"/>
                <w:sz w:val="22"/>
                <w:szCs w:val="22"/>
              </w:rPr>
              <w:t>Guided Notes (5)</w:t>
            </w:r>
          </w:p>
        </w:tc>
        <w:tc>
          <w:tcPr>
            <w:tcW w:w="2070" w:type="dxa"/>
            <w:shd w:val="clear" w:color="auto" w:fill="auto"/>
          </w:tcPr>
          <w:p w:rsidR="00A66849" w:rsidRPr="00A66849" w:rsidRDefault="00502B8D" w:rsidP="00A66849">
            <w:pPr>
              <w:rPr>
                <w:rFonts w:asciiTheme="minorHAnsi" w:hAnsiTheme="minorHAnsi" w:cs="Arial"/>
                <w:sz w:val="22"/>
                <w:szCs w:val="22"/>
              </w:rPr>
            </w:pPr>
            <w:r>
              <w:rPr>
                <w:rFonts w:asciiTheme="minorHAnsi" w:hAnsiTheme="minorHAnsi" w:cs="Arial"/>
                <w:sz w:val="22"/>
                <w:szCs w:val="22"/>
              </w:rPr>
              <w:t>10</w:t>
            </w:r>
            <w:r w:rsidR="00A66849" w:rsidRPr="00A66849">
              <w:rPr>
                <w:rFonts w:asciiTheme="minorHAnsi" w:hAnsiTheme="minorHAnsi" w:cs="Arial"/>
                <w:sz w:val="22"/>
                <w:szCs w:val="22"/>
              </w:rPr>
              <w:t>%</w:t>
            </w:r>
            <w:r>
              <w:rPr>
                <w:rFonts w:asciiTheme="minorHAnsi" w:hAnsiTheme="minorHAnsi" w:cs="Arial"/>
                <w:sz w:val="22"/>
                <w:szCs w:val="22"/>
              </w:rPr>
              <w:t xml:space="preserve"> (2% each)</w:t>
            </w:r>
          </w:p>
        </w:tc>
        <w:tc>
          <w:tcPr>
            <w:tcW w:w="2790" w:type="dxa"/>
            <w:shd w:val="clear" w:color="auto" w:fill="auto"/>
          </w:tcPr>
          <w:p w:rsidR="00A66849" w:rsidRPr="00A66849" w:rsidRDefault="00A66849" w:rsidP="00A66849">
            <w:pPr>
              <w:rPr>
                <w:rFonts w:asciiTheme="minorHAnsi" w:hAnsiTheme="minorHAnsi" w:cs="Arial"/>
                <w:sz w:val="22"/>
                <w:szCs w:val="22"/>
              </w:rPr>
            </w:pPr>
          </w:p>
        </w:tc>
      </w:tr>
      <w:tr w:rsidR="00A66849" w:rsidRPr="00A66849" w:rsidTr="006F5789">
        <w:trPr>
          <w:trHeight w:val="70"/>
        </w:trPr>
        <w:tc>
          <w:tcPr>
            <w:tcW w:w="4428"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Final Exam Essay</w:t>
            </w:r>
          </w:p>
        </w:tc>
        <w:tc>
          <w:tcPr>
            <w:tcW w:w="2070" w:type="dxa"/>
            <w:shd w:val="clear" w:color="auto" w:fill="auto"/>
          </w:tcPr>
          <w:p w:rsidR="00A66849" w:rsidRPr="00A66849" w:rsidRDefault="00A66849" w:rsidP="00A66849">
            <w:pPr>
              <w:rPr>
                <w:rFonts w:asciiTheme="minorHAnsi" w:hAnsiTheme="minorHAnsi" w:cs="Arial"/>
                <w:sz w:val="22"/>
                <w:szCs w:val="22"/>
              </w:rPr>
            </w:pPr>
            <w:r w:rsidRPr="00A66849">
              <w:rPr>
                <w:rFonts w:asciiTheme="minorHAnsi" w:hAnsiTheme="minorHAnsi" w:cs="Arial"/>
                <w:sz w:val="22"/>
                <w:szCs w:val="22"/>
              </w:rPr>
              <w:t>10%</w:t>
            </w:r>
          </w:p>
        </w:tc>
        <w:tc>
          <w:tcPr>
            <w:tcW w:w="2790" w:type="dxa"/>
            <w:shd w:val="clear" w:color="auto" w:fill="auto"/>
          </w:tcPr>
          <w:p w:rsidR="00A66849" w:rsidRPr="00A66849" w:rsidRDefault="00A66849" w:rsidP="00A66849">
            <w:pPr>
              <w:rPr>
                <w:rFonts w:asciiTheme="minorHAnsi" w:hAnsiTheme="minorHAnsi" w:cs="Arial"/>
                <w:sz w:val="22"/>
                <w:szCs w:val="22"/>
              </w:rPr>
            </w:pPr>
          </w:p>
        </w:tc>
      </w:tr>
      <w:tr w:rsidR="00A66849" w:rsidRPr="00A66849" w:rsidTr="006F5789">
        <w:tc>
          <w:tcPr>
            <w:tcW w:w="4428" w:type="dxa"/>
            <w:shd w:val="clear" w:color="auto" w:fill="auto"/>
          </w:tcPr>
          <w:p w:rsidR="00A66849" w:rsidRPr="00A66849" w:rsidRDefault="00A66849" w:rsidP="00A66849">
            <w:pPr>
              <w:rPr>
                <w:rFonts w:asciiTheme="minorHAnsi" w:hAnsiTheme="minorHAnsi" w:cs="Arial"/>
                <w:b/>
                <w:sz w:val="22"/>
                <w:szCs w:val="22"/>
              </w:rPr>
            </w:pPr>
            <w:r w:rsidRPr="00A66849">
              <w:rPr>
                <w:rFonts w:asciiTheme="minorHAnsi" w:hAnsiTheme="minorHAnsi" w:cs="Arial"/>
                <w:b/>
                <w:sz w:val="22"/>
                <w:szCs w:val="22"/>
              </w:rPr>
              <w:t>Total</w:t>
            </w:r>
          </w:p>
        </w:tc>
        <w:tc>
          <w:tcPr>
            <w:tcW w:w="2070" w:type="dxa"/>
            <w:shd w:val="clear" w:color="auto" w:fill="auto"/>
          </w:tcPr>
          <w:p w:rsidR="00A66849" w:rsidRPr="00A66849" w:rsidRDefault="00A66849" w:rsidP="00A66849">
            <w:pPr>
              <w:rPr>
                <w:rFonts w:asciiTheme="minorHAnsi" w:hAnsiTheme="minorHAnsi" w:cs="Arial"/>
                <w:b/>
                <w:sz w:val="22"/>
                <w:szCs w:val="22"/>
              </w:rPr>
            </w:pPr>
            <w:r w:rsidRPr="00A66849">
              <w:rPr>
                <w:rFonts w:asciiTheme="minorHAnsi" w:hAnsiTheme="minorHAnsi" w:cs="Arial"/>
                <w:b/>
                <w:sz w:val="22"/>
                <w:szCs w:val="22"/>
              </w:rPr>
              <w:t>100%</w:t>
            </w:r>
          </w:p>
        </w:tc>
        <w:tc>
          <w:tcPr>
            <w:tcW w:w="2790" w:type="dxa"/>
            <w:shd w:val="clear" w:color="auto" w:fill="auto"/>
          </w:tcPr>
          <w:p w:rsidR="00A66849" w:rsidRPr="00A66849" w:rsidRDefault="00A66849" w:rsidP="00A66849">
            <w:pPr>
              <w:rPr>
                <w:rFonts w:asciiTheme="minorHAnsi" w:hAnsiTheme="minorHAnsi" w:cs="Arial"/>
                <w:b/>
                <w:sz w:val="22"/>
                <w:szCs w:val="22"/>
              </w:rPr>
            </w:pPr>
          </w:p>
        </w:tc>
      </w:tr>
    </w:tbl>
    <w:p w:rsidR="005B2A27" w:rsidRPr="0011338E" w:rsidRDefault="005B2A27" w:rsidP="005B2A27">
      <w:pPr>
        <w:rPr>
          <w:rFonts w:asciiTheme="minorHAnsi" w:hAnsiTheme="minorHAnsi" w:cs="Arial"/>
          <w:sz w:val="22"/>
          <w:szCs w:val="22"/>
        </w:rPr>
      </w:pPr>
    </w:p>
    <w:p w:rsidR="005B2A27" w:rsidRPr="0011338E" w:rsidRDefault="005B2A27" w:rsidP="005B2A27">
      <w:pPr>
        <w:rPr>
          <w:rFonts w:asciiTheme="minorHAnsi" w:hAnsiTheme="minorHAnsi" w:cs="Arial"/>
          <w:sz w:val="22"/>
          <w:szCs w:val="22"/>
        </w:rPr>
      </w:pPr>
      <w:r w:rsidRPr="0011338E">
        <w:rPr>
          <w:rFonts w:asciiTheme="minorHAnsi" w:hAnsiTheme="minorHAnsi" w:cs="Arial"/>
          <w:sz w:val="22"/>
          <w:szCs w:val="22"/>
        </w:rPr>
        <w:t xml:space="preserve">     </w:t>
      </w:r>
      <w:r w:rsidRPr="0011338E">
        <w:rPr>
          <w:rFonts w:asciiTheme="minorHAnsi" w:hAnsiTheme="minorHAnsi" w:cs="Arial"/>
          <w:b/>
          <w:i/>
          <w:sz w:val="22"/>
          <w:szCs w:val="22"/>
        </w:rPr>
        <w:t>Your course grade will be calculated with the following scale</w:t>
      </w:r>
      <w:r w:rsidRPr="0011338E">
        <w:rPr>
          <w:rFonts w:asciiTheme="minorHAnsi" w:hAnsiTheme="minorHAnsi" w:cs="Arial"/>
          <w:sz w:val="22"/>
          <w:szCs w:val="22"/>
        </w:rPr>
        <w:t>:</w:t>
      </w:r>
    </w:p>
    <w:p w:rsidR="005B2A27" w:rsidRPr="0011338E" w:rsidRDefault="005B2A27" w:rsidP="005B2A27">
      <w:pPr>
        <w:rPr>
          <w:rFonts w:asciiTheme="minorHAnsi" w:hAnsiTheme="minorHAnsi" w:cs="Arial"/>
          <w:sz w:val="22"/>
          <w:szCs w:val="22"/>
        </w:rPr>
      </w:pPr>
      <w:r w:rsidRPr="0011338E">
        <w:rPr>
          <w:rFonts w:asciiTheme="minorHAnsi" w:hAnsiTheme="minorHAnsi" w:cs="Arial"/>
          <w:sz w:val="22"/>
          <w:szCs w:val="22"/>
        </w:rPr>
        <w:t>A = 900-1000 points = 90 - 100%</w:t>
      </w:r>
    </w:p>
    <w:p w:rsidR="005B2A27" w:rsidRPr="0011338E" w:rsidRDefault="005B2A27" w:rsidP="005B2A27">
      <w:pPr>
        <w:rPr>
          <w:rFonts w:asciiTheme="minorHAnsi" w:hAnsiTheme="minorHAnsi" w:cs="Arial"/>
          <w:sz w:val="22"/>
          <w:szCs w:val="22"/>
        </w:rPr>
      </w:pPr>
      <w:r w:rsidRPr="0011338E">
        <w:rPr>
          <w:rFonts w:asciiTheme="minorHAnsi" w:hAnsiTheme="minorHAnsi" w:cs="Arial"/>
          <w:sz w:val="22"/>
          <w:szCs w:val="22"/>
        </w:rPr>
        <w:t>B = 800-899 points = 80 - 89.99%</w:t>
      </w:r>
    </w:p>
    <w:p w:rsidR="005B2A27" w:rsidRPr="0011338E" w:rsidRDefault="005B2A27" w:rsidP="005B2A27">
      <w:pPr>
        <w:rPr>
          <w:rFonts w:asciiTheme="minorHAnsi" w:hAnsiTheme="minorHAnsi" w:cs="Arial"/>
          <w:sz w:val="22"/>
          <w:szCs w:val="22"/>
        </w:rPr>
      </w:pPr>
      <w:r w:rsidRPr="0011338E">
        <w:rPr>
          <w:rFonts w:asciiTheme="minorHAnsi" w:hAnsiTheme="minorHAnsi" w:cs="Arial"/>
          <w:sz w:val="22"/>
          <w:szCs w:val="22"/>
        </w:rPr>
        <w:t>C = 700-799 points = 70 – 79.99%</w:t>
      </w:r>
    </w:p>
    <w:p w:rsidR="005B2A27" w:rsidRPr="0011338E" w:rsidRDefault="005B2A27" w:rsidP="005B2A27">
      <w:pPr>
        <w:rPr>
          <w:rFonts w:asciiTheme="minorHAnsi" w:hAnsiTheme="minorHAnsi" w:cs="Arial"/>
          <w:sz w:val="22"/>
          <w:szCs w:val="22"/>
        </w:rPr>
      </w:pPr>
      <w:r w:rsidRPr="0011338E">
        <w:rPr>
          <w:rFonts w:asciiTheme="minorHAnsi" w:hAnsiTheme="minorHAnsi" w:cs="Arial"/>
          <w:sz w:val="22"/>
          <w:szCs w:val="22"/>
        </w:rPr>
        <w:t>D = 600-699 points = 60 – 69.99%</w:t>
      </w:r>
    </w:p>
    <w:p w:rsidR="005B2A27" w:rsidRPr="0011338E" w:rsidRDefault="00F241FB" w:rsidP="005B2A27">
      <w:pPr>
        <w:rPr>
          <w:rFonts w:asciiTheme="minorHAnsi" w:hAnsiTheme="minorHAnsi" w:cs="Arial"/>
          <w:sz w:val="22"/>
          <w:szCs w:val="22"/>
        </w:rPr>
      </w:pPr>
      <w:r w:rsidRPr="0011338E">
        <w:rPr>
          <w:rFonts w:asciiTheme="minorHAnsi" w:hAnsiTheme="minorHAnsi" w:cs="Arial"/>
          <w:sz w:val="22"/>
          <w:szCs w:val="22"/>
        </w:rPr>
        <w:t xml:space="preserve">F = 0-599 points = </w:t>
      </w:r>
      <w:r w:rsidR="005B2A27" w:rsidRPr="0011338E">
        <w:rPr>
          <w:rFonts w:asciiTheme="minorHAnsi" w:hAnsiTheme="minorHAnsi" w:cs="Arial"/>
          <w:sz w:val="22"/>
          <w:szCs w:val="22"/>
        </w:rPr>
        <w:t>0 – 59.99%</w:t>
      </w:r>
    </w:p>
    <w:p w:rsidR="008508E0" w:rsidRPr="0011338E" w:rsidRDefault="008508E0" w:rsidP="005B2A27">
      <w:pPr>
        <w:rPr>
          <w:rFonts w:asciiTheme="minorHAnsi" w:hAnsiTheme="minorHAnsi" w:cs="Arial"/>
          <w:sz w:val="22"/>
          <w:szCs w:val="22"/>
        </w:rPr>
      </w:pPr>
    </w:p>
    <w:p w:rsidR="00AC2CC7" w:rsidRPr="0011338E" w:rsidRDefault="005B2A27" w:rsidP="00AC2CC7">
      <w:pPr>
        <w:pStyle w:val="Heading1"/>
        <w:rPr>
          <w:rFonts w:asciiTheme="minorHAnsi" w:hAnsiTheme="minorHAnsi"/>
        </w:rPr>
      </w:pPr>
      <w:bookmarkStart w:id="9" w:name="_Toc43150017"/>
      <w:r w:rsidRPr="0011338E">
        <w:rPr>
          <w:rFonts w:asciiTheme="minorHAnsi" w:hAnsiTheme="minorHAnsi"/>
        </w:rPr>
        <w:t>Expectations:</w:t>
      </w:r>
      <w:bookmarkEnd w:id="9"/>
    </w:p>
    <w:p w:rsidR="00AC2CC7" w:rsidRPr="0011338E" w:rsidRDefault="005B2A27" w:rsidP="00AC2CC7">
      <w:pPr>
        <w:ind w:firstLine="720"/>
        <w:rPr>
          <w:rFonts w:asciiTheme="minorHAnsi" w:hAnsiTheme="minorHAnsi"/>
          <w:sz w:val="24"/>
          <w:szCs w:val="24"/>
        </w:rPr>
      </w:pPr>
      <w:r w:rsidRPr="0011338E">
        <w:rPr>
          <w:rFonts w:asciiTheme="minorHAnsi" w:hAnsiTheme="minorHAnsi"/>
          <w:i/>
          <w:sz w:val="24"/>
          <w:szCs w:val="24"/>
        </w:rPr>
        <w:t>What you should expect:</w:t>
      </w:r>
      <w:r w:rsidRPr="0011338E">
        <w:rPr>
          <w:rFonts w:asciiTheme="minorHAnsi" w:hAnsiTheme="minorHAnsi"/>
          <w:sz w:val="24"/>
          <w:szCs w:val="24"/>
        </w:rPr>
        <w:t xml:space="preserve">  You should expect a serious, collegiate, academic (yet fun!) environment.  You should expect to be treated civilly and courteously by your instructor and classmates, and to treat them civilly and courteously as well.  You should expect to be challenged, motivated, and educated.  You should expect to be questioned about your opinions and perspectives, to be confronted by the opinions and perspectives of others, and the opportunity to question others about t</w:t>
      </w:r>
      <w:r w:rsidR="00AC2CC7" w:rsidRPr="0011338E">
        <w:rPr>
          <w:rFonts w:asciiTheme="minorHAnsi" w:hAnsiTheme="minorHAnsi"/>
          <w:sz w:val="24"/>
          <w:szCs w:val="24"/>
        </w:rPr>
        <w:t>heir opinions and perspectives.</w:t>
      </w:r>
    </w:p>
    <w:p w:rsidR="00AC2CC7" w:rsidRPr="0011338E" w:rsidRDefault="005B2A27" w:rsidP="00AC2CC7">
      <w:pPr>
        <w:ind w:firstLine="720"/>
        <w:rPr>
          <w:rFonts w:asciiTheme="minorHAnsi" w:hAnsiTheme="minorHAnsi"/>
          <w:sz w:val="24"/>
          <w:szCs w:val="24"/>
        </w:rPr>
      </w:pPr>
      <w:r w:rsidRPr="0011338E">
        <w:rPr>
          <w:rFonts w:asciiTheme="minorHAnsi" w:hAnsiTheme="minorHAnsi"/>
          <w:i/>
          <w:sz w:val="24"/>
          <w:szCs w:val="24"/>
        </w:rPr>
        <w:t>What you should NOT expect</w:t>
      </w:r>
      <w:r w:rsidRPr="0011338E">
        <w:rPr>
          <w:rFonts w:asciiTheme="minorHAnsi" w:hAnsiTheme="minorHAnsi"/>
          <w:sz w:val="24"/>
          <w:szCs w:val="24"/>
        </w:rPr>
        <w:t xml:space="preserve">:  You should not expect to pass these courses without sufficient effort.  You should not expect the same grade for inferior performance as somebody </w:t>
      </w:r>
      <w:r w:rsidRPr="0011338E">
        <w:rPr>
          <w:rFonts w:asciiTheme="minorHAnsi" w:hAnsiTheme="minorHAnsi"/>
          <w:sz w:val="24"/>
          <w:szCs w:val="24"/>
        </w:rPr>
        <w:lastRenderedPageBreak/>
        <w:t>else who delivers superior performance (attendance, participation, etc.).  You should not expect to state your opinions and perspectives without being challenged or questioned.  You should not expect to bully others with your opinion or to be bullied by others.</w:t>
      </w:r>
    </w:p>
    <w:p w:rsidR="005B2A27" w:rsidRPr="0011338E" w:rsidRDefault="005B2A27" w:rsidP="00AC2CC7">
      <w:pPr>
        <w:ind w:firstLine="720"/>
        <w:rPr>
          <w:rFonts w:asciiTheme="minorHAnsi" w:hAnsiTheme="minorHAnsi"/>
          <w:sz w:val="24"/>
          <w:szCs w:val="24"/>
        </w:rPr>
      </w:pPr>
      <w:r w:rsidRPr="0011338E">
        <w:rPr>
          <w:rFonts w:asciiTheme="minorHAnsi" w:hAnsiTheme="minorHAnsi"/>
          <w:i/>
          <w:sz w:val="24"/>
          <w:szCs w:val="24"/>
        </w:rPr>
        <w:t>What I expect:</w:t>
      </w:r>
      <w:r w:rsidRPr="0011338E">
        <w:rPr>
          <w:rFonts w:asciiTheme="minorHAnsi" w:hAnsiTheme="minorHAnsi"/>
          <w:sz w:val="24"/>
          <w:szCs w:val="24"/>
        </w:rPr>
        <w:t xml:space="preserve">  I expect you to participate regularly and conscientiously.  I expect you to keep up with all necessary assignments.  I expect you to behave in a serious, professional, academic manner.  I expect you to treat this as a college course and to treat yourself and others as fellow college students.  I expect you to treat this course as a significant part of your college curriculum, and not as an interruption of it.  I expect you to take the course and its materials seriously.  I expect you to support your statements and beliefs thoughtfully, maturely, and appropriately.</w:t>
      </w:r>
    </w:p>
    <w:p w:rsidR="005B2A27" w:rsidRPr="0011338E" w:rsidRDefault="005B2A27" w:rsidP="00AC2CC7">
      <w:pPr>
        <w:ind w:firstLine="720"/>
        <w:rPr>
          <w:rFonts w:asciiTheme="minorHAnsi" w:hAnsiTheme="minorHAnsi"/>
        </w:rPr>
      </w:pPr>
      <w:r w:rsidRPr="0011338E">
        <w:rPr>
          <w:rFonts w:asciiTheme="minorHAnsi" w:hAnsiTheme="minorHAnsi"/>
          <w:i/>
          <w:sz w:val="24"/>
          <w:szCs w:val="24"/>
        </w:rPr>
        <w:t>What I do NOT expect:</w:t>
      </w:r>
      <w:r w:rsidRPr="0011338E">
        <w:rPr>
          <w:rFonts w:asciiTheme="minorHAnsi" w:hAnsiTheme="minorHAnsi"/>
          <w:sz w:val="24"/>
          <w:szCs w:val="24"/>
        </w:rPr>
        <w:t xml:space="preserve">  I do not expect to have my own opinions and perspectives go unchallenged.  I do not expect to significantly alter the course material or schedule without giving you fair and appropriate notice.  I do not expect to use this class as a forum or pulpit for my personal beliefs (except as indicated by the course of legitimate classroom discussion).</w:t>
      </w:r>
    </w:p>
    <w:p w:rsidR="00B63A80" w:rsidRPr="0011338E" w:rsidRDefault="00B63A80">
      <w:pPr>
        <w:rPr>
          <w:rFonts w:asciiTheme="minorHAnsi" w:hAnsiTheme="minorHAnsi" w:cs="Arial"/>
          <w:b/>
          <w:sz w:val="22"/>
          <w:szCs w:val="22"/>
        </w:rPr>
      </w:pPr>
    </w:p>
    <w:p w:rsidR="005B2A27" w:rsidRPr="0011338E" w:rsidRDefault="004D6A17" w:rsidP="00A76543">
      <w:pPr>
        <w:pStyle w:val="Heading1"/>
        <w:rPr>
          <w:rFonts w:asciiTheme="minorHAnsi" w:hAnsiTheme="minorHAnsi"/>
        </w:rPr>
      </w:pPr>
      <w:bookmarkStart w:id="10" w:name="_Toc43150018"/>
      <w:r w:rsidRPr="0011338E">
        <w:rPr>
          <w:rFonts w:asciiTheme="minorHAnsi" w:hAnsiTheme="minorHAnsi"/>
        </w:rPr>
        <w:t>Valencia Student Core Competencies:</w:t>
      </w:r>
      <w:bookmarkEnd w:id="10"/>
      <w:r w:rsidRPr="0011338E">
        <w:rPr>
          <w:rFonts w:asciiTheme="minorHAnsi" w:hAnsiTheme="minorHAnsi"/>
        </w:rPr>
        <w:t xml:space="preserve"> </w:t>
      </w:r>
    </w:p>
    <w:p w:rsidR="004D6A17" w:rsidRPr="0011338E" w:rsidRDefault="004D6A17">
      <w:pPr>
        <w:rPr>
          <w:rFonts w:asciiTheme="minorHAnsi" w:hAnsiTheme="minorHAnsi" w:cs="Arial"/>
          <w:sz w:val="22"/>
          <w:szCs w:val="22"/>
        </w:rPr>
      </w:pPr>
      <w:r w:rsidRPr="0011338E">
        <w:rPr>
          <w:rFonts w:asciiTheme="minorHAnsi" w:hAnsiTheme="minorHAnsi" w:cs="Arial"/>
          <w:sz w:val="22"/>
          <w:szCs w:val="22"/>
        </w:rPr>
        <w:t xml:space="preserve">Valencia faculty </w:t>
      </w:r>
      <w:r w:rsidR="0051401A" w:rsidRPr="0011338E">
        <w:rPr>
          <w:rFonts w:asciiTheme="minorHAnsi" w:hAnsiTheme="minorHAnsi" w:cs="Arial"/>
          <w:sz w:val="22"/>
          <w:szCs w:val="22"/>
        </w:rPr>
        <w:t>has defined fo</w:t>
      </w:r>
      <w:r w:rsidR="0020280B" w:rsidRPr="0011338E">
        <w:rPr>
          <w:rFonts w:asciiTheme="minorHAnsi" w:hAnsiTheme="minorHAnsi" w:cs="Arial"/>
          <w:sz w:val="22"/>
          <w:szCs w:val="22"/>
        </w:rPr>
        <w:t xml:space="preserve">ur </w:t>
      </w:r>
      <w:proofErr w:type="spellStart"/>
      <w:r w:rsidR="0020280B" w:rsidRPr="0011338E">
        <w:rPr>
          <w:rFonts w:asciiTheme="minorHAnsi" w:hAnsiTheme="minorHAnsi" w:cs="Arial"/>
          <w:sz w:val="22"/>
          <w:szCs w:val="22"/>
        </w:rPr>
        <w:t>interrelational</w:t>
      </w:r>
      <w:proofErr w:type="spellEnd"/>
      <w:r w:rsidRPr="0011338E">
        <w:rPr>
          <w:rFonts w:asciiTheme="minorHAnsi" w:hAnsiTheme="minorHAnsi" w:cs="Arial"/>
          <w:sz w:val="22"/>
          <w:szCs w:val="22"/>
        </w:rPr>
        <w:t xml:space="preserve"> competencies (Think, Value, Communicate, and Act) that prepare students to succeed in the world community. These competencies are outlined in the College Catalog. In this course, through classroom lecture and discussion, group work, and other learning activities, you will further your mastery of those core competencies. </w:t>
      </w:r>
      <w:r w:rsidR="0051401A" w:rsidRPr="0011338E">
        <w:rPr>
          <w:rFonts w:asciiTheme="minorHAnsi" w:hAnsiTheme="minorHAnsi" w:cs="Arial"/>
          <w:sz w:val="22"/>
          <w:szCs w:val="22"/>
        </w:rPr>
        <w:t xml:space="preserve">Additional information is available in the College Catalog.  </w:t>
      </w:r>
      <w:r w:rsidRPr="0011338E">
        <w:rPr>
          <w:rFonts w:asciiTheme="minorHAnsi" w:hAnsiTheme="minorHAnsi" w:cs="Arial"/>
          <w:sz w:val="22"/>
          <w:szCs w:val="22"/>
        </w:rPr>
        <w:t xml:space="preserve">Think clearly, critically and creatively by analyzing, synthesizing, integrating and evaluating symbolic works and truth and claims. Reflect on your own and others’ values from individual, cultural, and global perspectives. Communicate by reading, listening, writing, and speaking effectively. Act purposefully, reflectively and responsibly by implementing effective problem solving and decision making strategies. </w:t>
      </w:r>
    </w:p>
    <w:p w:rsidR="00D36C1B" w:rsidRPr="0011338E" w:rsidRDefault="00D36C1B">
      <w:pPr>
        <w:rPr>
          <w:rFonts w:asciiTheme="minorHAnsi" w:hAnsiTheme="minorHAnsi" w:cs="Arial"/>
          <w:sz w:val="22"/>
          <w:szCs w:val="22"/>
        </w:rPr>
      </w:pPr>
    </w:p>
    <w:p w:rsidR="005D73BE" w:rsidRPr="0011338E" w:rsidRDefault="005D73BE" w:rsidP="00A76543">
      <w:pPr>
        <w:pStyle w:val="Heading1"/>
        <w:rPr>
          <w:rFonts w:asciiTheme="minorHAnsi" w:hAnsiTheme="minorHAnsi"/>
        </w:rPr>
      </w:pPr>
      <w:bookmarkStart w:id="11" w:name="_Toc43150019"/>
      <w:r w:rsidRPr="0011338E">
        <w:rPr>
          <w:rFonts w:asciiTheme="minorHAnsi" w:hAnsiTheme="minorHAnsi"/>
        </w:rPr>
        <w:t>The Nuts And Bolts:</w:t>
      </w:r>
      <w:r w:rsidR="00A76543" w:rsidRPr="0011338E">
        <w:rPr>
          <w:rFonts w:asciiTheme="minorHAnsi" w:hAnsiTheme="minorHAnsi"/>
        </w:rPr>
        <w:t xml:space="preserve"> Campus Policies and Procedures</w:t>
      </w:r>
      <w:bookmarkEnd w:id="11"/>
    </w:p>
    <w:p w:rsidR="00607B3A" w:rsidRPr="0011338E" w:rsidRDefault="00452CB0" w:rsidP="00607B3A">
      <w:pPr>
        <w:rPr>
          <w:rFonts w:asciiTheme="minorHAnsi" w:hAnsiTheme="minorHAnsi" w:cs="Arial"/>
          <w:sz w:val="22"/>
          <w:szCs w:val="22"/>
        </w:rPr>
      </w:pPr>
      <w:bookmarkStart w:id="12" w:name="_Toc43150020"/>
      <w:r w:rsidRPr="0011338E">
        <w:rPr>
          <w:rStyle w:val="Heading2Char"/>
          <w:rFonts w:asciiTheme="minorHAnsi" w:hAnsiTheme="minorHAnsi"/>
        </w:rPr>
        <w:t>Academic Dishonesty</w:t>
      </w:r>
      <w:r w:rsidR="005D73BE" w:rsidRPr="0011338E">
        <w:rPr>
          <w:rStyle w:val="Heading2Char"/>
          <w:rFonts w:asciiTheme="minorHAnsi" w:hAnsiTheme="minorHAnsi"/>
        </w:rPr>
        <w:t>:</w:t>
      </w:r>
      <w:bookmarkEnd w:id="12"/>
      <w:r w:rsidR="005D73BE" w:rsidRPr="0011338E">
        <w:rPr>
          <w:rStyle w:val="Heading2Char"/>
          <w:rFonts w:asciiTheme="minorHAnsi" w:hAnsiTheme="minorHAnsi"/>
        </w:rPr>
        <w:t xml:space="preserve"> </w:t>
      </w:r>
      <w:r w:rsidR="00607B3A" w:rsidRPr="0011338E">
        <w:rPr>
          <w:rFonts w:asciiTheme="minorHAnsi" w:hAnsiTheme="minorHAnsi" w:cs="Arial"/>
          <w:sz w:val="22"/>
          <w:szCs w:val="22"/>
        </w:rPr>
        <w:t xml:space="preserve">Plagiarism is the use of someone else’s words, ideas, pictures, designs, and/or intellectual property without the correct documentation and punctuation. </w:t>
      </w:r>
    </w:p>
    <w:p w:rsidR="00452CB0" w:rsidRPr="0011338E" w:rsidRDefault="00452CB0" w:rsidP="00EC4D94">
      <w:pPr>
        <w:rPr>
          <w:rFonts w:asciiTheme="minorHAnsi" w:hAnsiTheme="minorHAnsi" w:cs="Arial"/>
          <w:sz w:val="22"/>
          <w:szCs w:val="22"/>
        </w:rPr>
      </w:pPr>
      <w:r w:rsidRPr="0011338E">
        <w:rPr>
          <w:rFonts w:asciiTheme="minorHAnsi" w:hAnsiTheme="minorHAnsi" w:cs="Arial"/>
          <w:b/>
          <w:sz w:val="22"/>
          <w:szCs w:val="22"/>
        </w:rPr>
        <w:t>Sanctions available to the professor should a violation occur are described in the Valencia Student Handbook.</w:t>
      </w:r>
      <w:r w:rsidRPr="0011338E">
        <w:rPr>
          <w:rFonts w:asciiTheme="minorHAnsi" w:hAnsiTheme="minorHAnsi" w:cs="Arial"/>
          <w:sz w:val="22"/>
          <w:szCs w:val="22"/>
        </w:rPr>
        <w:t xml:space="preserve">  This can be found at </w:t>
      </w:r>
      <w:hyperlink r:id="rId10" w:history="1">
        <w:r w:rsidR="004A01C8" w:rsidRPr="0011338E">
          <w:rPr>
            <w:rStyle w:val="Hyperlink"/>
            <w:rFonts w:asciiTheme="minorHAnsi" w:hAnsiTheme="minorHAnsi" w:cs="Arial"/>
            <w:sz w:val="22"/>
            <w:szCs w:val="22"/>
          </w:rPr>
          <w:t>Valencia College Student Handbook</w:t>
        </w:r>
      </w:hyperlink>
    </w:p>
    <w:p w:rsidR="00DD562E" w:rsidRPr="0011338E" w:rsidRDefault="00DD562E" w:rsidP="00EC4D94">
      <w:pPr>
        <w:rPr>
          <w:rFonts w:asciiTheme="minorHAnsi" w:hAnsiTheme="minorHAnsi" w:cs="Arial"/>
          <w:sz w:val="22"/>
          <w:szCs w:val="22"/>
        </w:rPr>
      </w:pPr>
    </w:p>
    <w:p w:rsidR="00856F94" w:rsidRPr="0011338E" w:rsidRDefault="005D73BE" w:rsidP="00DD562E">
      <w:pPr>
        <w:rPr>
          <w:rFonts w:asciiTheme="minorHAnsi" w:hAnsiTheme="minorHAnsi" w:cs="Arial"/>
          <w:sz w:val="22"/>
          <w:szCs w:val="22"/>
        </w:rPr>
      </w:pPr>
      <w:bookmarkStart w:id="13" w:name="_Toc43150021"/>
      <w:r w:rsidRPr="0011338E">
        <w:rPr>
          <w:rStyle w:val="Heading2Char"/>
          <w:rFonts w:asciiTheme="minorHAnsi" w:hAnsiTheme="minorHAnsi"/>
        </w:rPr>
        <w:t>The Gordon Rule:</w:t>
      </w:r>
      <w:bookmarkEnd w:id="13"/>
      <w:r w:rsidRPr="0011338E">
        <w:rPr>
          <w:rFonts w:asciiTheme="minorHAnsi" w:hAnsiTheme="minorHAnsi" w:cs="Arial"/>
          <w:sz w:val="22"/>
          <w:szCs w:val="22"/>
        </w:rPr>
        <w:t xml:space="preserve"> This is more than a clever play on words.  The Gordon Rule mandates </w:t>
      </w:r>
      <w:r w:rsidR="00680430" w:rsidRPr="0011338E">
        <w:rPr>
          <w:rFonts w:asciiTheme="minorHAnsi" w:hAnsiTheme="minorHAnsi" w:cs="Arial"/>
          <w:sz w:val="22"/>
          <w:szCs w:val="22"/>
        </w:rPr>
        <w:t xml:space="preserve">the demonstration of college-level writing </w:t>
      </w:r>
      <w:r w:rsidRPr="0011338E">
        <w:rPr>
          <w:rFonts w:asciiTheme="minorHAnsi" w:hAnsiTheme="minorHAnsi" w:cs="Arial"/>
          <w:sz w:val="22"/>
          <w:szCs w:val="22"/>
        </w:rPr>
        <w:t xml:space="preserve">throughout the semester.  This is, after all, a composition class, and you must compose.  </w:t>
      </w:r>
    </w:p>
    <w:p w:rsidR="00DD562E" w:rsidRPr="0011338E" w:rsidRDefault="00DD562E" w:rsidP="00DD562E">
      <w:pPr>
        <w:rPr>
          <w:rFonts w:asciiTheme="minorHAnsi" w:hAnsiTheme="minorHAnsi" w:cs="Arial"/>
          <w:sz w:val="22"/>
          <w:szCs w:val="22"/>
        </w:rPr>
      </w:pPr>
    </w:p>
    <w:p w:rsidR="008C78FF" w:rsidRPr="0011338E" w:rsidRDefault="00EC4D94" w:rsidP="00EC4D94">
      <w:pPr>
        <w:rPr>
          <w:rStyle w:val="Hyperlink"/>
          <w:rFonts w:asciiTheme="minorHAnsi" w:hAnsiTheme="minorHAnsi" w:cs="Arial"/>
          <w:sz w:val="22"/>
          <w:szCs w:val="22"/>
        </w:rPr>
      </w:pPr>
      <w:bookmarkStart w:id="14" w:name="_Toc43150022"/>
      <w:r w:rsidRPr="0011338E">
        <w:rPr>
          <w:rStyle w:val="Heading2Char"/>
          <w:rFonts w:asciiTheme="minorHAnsi" w:hAnsiTheme="minorHAnsi"/>
        </w:rPr>
        <w:t>Students with Disabilities:</w:t>
      </w:r>
      <w:bookmarkEnd w:id="14"/>
      <w:r w:rsidRPr="0011338E">
        <w:rPr>
          <w:rFonts w:asciiTheme="minorHAnsi" w:hAnsiTheme="minorHAnsi" w:cs="Arial"/>
          <w:sz w:val="22"/>
          <w:szCs w:val="22"/>
        </w:rPr>
        <w:t xml:space="preserve"> Students with disabilities who qualify for academic</w:t>
      </w:r>
      <w:r w:rsidR="00145B45" w:rsidRPr="0011338E">
        <w:rPr>
          <w:rFonts w:asciiTheme="minorHAnsi" w:hAnsiTheme="minorHAnsi" w:cs="Arial"/>
          <w:sz w:val="22"/>
          <w:szCs w:val="22"/>
        </w:rPr>
        <w:t xml:space="preserve"> accommodations must provide a N</w:t>
      </w:r>
      <w:r w:rsidRPr="0011338E">
        <w:rPr>
          <w:rFonts w:asciiTheme="minorHAnsi" w:hAnsiTheme="minorHAnsi" w:cs="Arial"/>
          <w:sz w:val="22"/>
          <w:szCs w:val="22"/>
        </w:rPr>
        <w:t xml:space="preserve">otification </w:t>
      </w:r>
      <w:r w:rsidR="00145B45" w:rsidRPr="0011338E">
        <w:rPr>
          <w:rFonts w:asciiTheme="minorHAnsi" w:hAnsiTheme="minorHAnsi" w:cs="Arial"/>
          <w:sz w:val="22"/>
          <w:szCs w:val="22"/>
        </w:rPr>
        <w:t xml:space="preserve">form </w:t>
      </w:r>
      <w:r w:rsidRPr="0011338E">
        <w:rPr>
          <w:rFonts w:asciiTheme="minorHAnsi" w:hAnsiTheme="minorHAnsi" w:cs="Arial"/>
          <w:sz w:val="22"/>
          <w:szCs w:val="22"/>
        </w:rPr>
        <w:t>from the Office for Students with Disabilities (OSD) and discuss sp</w:t>
      </w:r>
      <w:r w:rsidR="00145B45" w:rsidRPr="0011338E">
        <w:rPr>
          <w:rFonts w:asciiTheme="minorHAnsi" w:hAnsiTheme="minorHAnsi" w:cs="Arial"/>
          <w:sz w:val="22"/>
          <w:szCs w:val="22"/>
        </w:rPr>
        <w:t>ecific needs with the professor</w:t>
      </w:r>
      <w:r w:rsidRPr="0011338E">
        <w:rPr>
          <w:rFonts w:asciiTheme="minorHAnsi" w:hAnsiTheme="minorHAnsi" w:cs="Arial"/>
          <w:sz w:val="22"/>
          <w:szCs w:val="22"/>
        </w:rPr>
        <w:t>, preferably during the first two weeks of class</w:t>
      </w:r>
      <w:r w:rsidR="00145B45" w:rsidRPr="0011338E">
        <w:rPr>
          <w:rFonts w:asciiTheme="minorHAnsi" w:hAnsiTheme="minorHAnsi" w:cs="Arial"/>
          <w:sz w:val="22"/>
          <w:szCs w:val="22"/>
        </w:rPr>
        <w:t>; accommodations will not be applied retroactively</w:t>
      </w:r>
      <w:r w:rsidRPr="0011338E">
        <w:rPr>
          <w:rFonts w:asciiTheme="minorHAnsi" w:hAnsiTheme="minorHAnsi" w:cs="Arial"/>
          <w:sz w:val="22"/>
          <w:szCs w:val="22"/>
        </w:rPr>
        <w:t xml:space="preserve">. The Office for Students with Disabilities determines accommodations based on appropriate documentation of disabilities. See </w:t>
      </w:r>
      <w:hyperlink r:id="rId11" w:history="1">
        <w:r w:rsidR="004A01C8" w:rsidRPr="0011338E">
          <w:rPr>
            <w:rStyle w:val="Hyperlink"/>
            <w:rFonts w:asciiTheme="minorHAnsi" w:hAnsiTheme="minorHAnsi" w:cs="Arial"/>
            <w:sz w:val="22"/>
            <w:szCs w:val="22"/>
          </w:rPr>
          <w:t>Office for Students with Disabilities</w:t>
        </w:r>
      </w:hyperlink>
    </w:p>
    <w:p w:rsidR="00D52DD8" w:rsidRPr="0011338E" w:rsidRDefault="00145B45" w:rsidP="00EC4D94">
      <w:pPr>
        <w:rPr>
          <w:rStyle w:val="Hyperlink"/>
          <w:rFonts w:asciiTheme="minorHAnsi" w:hAnsiTheme="minorHAnsi" w:cs="Arial"/>
          <w:color w:val="auto"/>
          <w:sz w:val="22"/>
          <w:szCs w:val="22"/>
          <w:u w:val="none"/>
        </w:rPr>
      </w:pPr>
      <w:r w:rsidRPr="0011338E">
        <w:rPr>
          <w:rStyle w:val="Hyperlink"/>
          <w:rFonts w:asciiTheme="minorHAnsi" w:hAnsiTheme="minorHAnsi" w:cs="Arial"/>
          <w:color w:val="auto"/>
          <w:sz w:val="22"/>
          <w:szCs w:val="22"/>
          <w:u w:val="none"/>
        </w:rPr>
        <w:t>The Office for Students with Disabilities (OSD) is located on West Campus SSB, Room 102.  The phone num</w:t>
      </w:r>
      <w:r w:rsidR="00EE239E" w:rsidRPr="0011338E">
        <w:rPr>
          <w:rStyle w:val="Hyperlink"/>
          <w:rFonts w:asciiTheme="minorHAnsi" w:hAnsiTheme="minorHAnsi" w:cs="Arial"/>
          <w:color w:val="auto"/>
          <w:sz w:val="22"/>
          <w:szCs w:val="22"/>
          <w:u w:val="none"/>
        </w:rPr>
        <w:t>ber is 407-582-1523, fax 407-582-1326.</w:t>
      </w:r>
    </w:p>
    <w:p w:rsidR="001F2B90" w:rsidRPr="0011338E" w:rsidRDefault="001F2B90" w:rsidP="00EC4D94">
      <w:pPr>
        <w:rPr>
          <w:rFonts w:asciiTheme="minorHAnsi" w:hAnsiTheme="minorHAnsi" w:cs="Arial"/>
          <w:sz w:val="22"/>
          <w:szCs w:val="22"/>
        </w:rPr>
      </w:pPr>
      <w:bookmarkStart w:id="15" w:name="_Toc43150023"/>
      <w:r w:rsidRPr="0011338E">
        <w:rPr>
          <w:rStyle w:val="Heading2Char"/>
          <w:rFonts w:asciiTheme="minorHAnsi" w:hAnsiTheme="minorHAnsi"/>
        </w:rPr>
        <w:t>College Withdrawal Policy:</w:t>
      </w:r>
      <w:bookmarkEnd w:id="15"/>
      <w:r w:rsidRPr="0011338E">
        <w:rPr>
          <w:rStyle w:val="Heading2Char"/>
          <w:rFonts w:asciiTheme="minorHAnsi" w:hAnsiTheme="minorHAnsi"/>
        </w:rPr>
        <w:t xml:space="preserve"> </w:t>
      </w:r>
      <w:r w:rsidRPr="0011338E">
        <w:rPr>
          <w:rFonts w:asciiTheme="minorHAnsi" w:hAnsiTheme="minorHAnsi" w:cs="Arial"/>
          <w:b/>
          <w:i/>
          <w:sz w:val="22"/>
          <w:szCs w:val="22"/>
        </w:rPr>
        <w:t xml:space="preserve"> </w:t>
      </w:r>
      <w:r w:rsidRPr="0011338E">
        <w:rPr>
          <w:rFonts w:asciiTheme="minorHAnsi" w:hAnsiTheme="minorHAnsi" w:cs="Arial"/>
          <w:sz w:val="22"/>
          <w:szCs w:val="22"/>
        </w:rPr>
        <w:t>The College has initiated withdrawal procedures and timelines in response to legislation/rules adopted by the state legislature and State Board of Community Colle</w:t>
      </w:r>
      <w:r w:rsidR="008D4877" w:rsidRPr="0011338E">
        <w:rPr>
          <w:rFonts w:asciiTheme="minorHAnsi" w:hAnsiTheme="minorHAnsi" w:cs="Arial"/>
          <w:sz w:val="22"/>
          <w:szCs w:val="22"/>
        </w:rPr>
        <w:t xml:space="preserve">ges. The deadline to withdraw </w:t>
      </w:r>
      <w:r w:rsidRPr="0011338E">
        <w:rPr>
          <w:rFonts w:asciiTheme="minorHAnsi" w:hAnsiTheme="minorHAnsi" w:cs="Arial"/>
          <w:sz w:val="22"/>
          <w:szCs w:val="22"/>
        </w:rPr>
        <w:t>from this c</w:t>
      </w:r>
      <w:r w:rsidR="008D4877" w:rsidRPr="0011338E">
        <w:rPr>
          <w:rFonts w:asciiTheme="minorHAnsi" w:hAnsiTheme="minorHAnsi" w:cs="Arial"/>
          <w:sz w:val="22"/>
          <w:szCs w:val="22"/>
        </w:rPr>
        <w:t>ourse is available in the current catalog</w:t>
      </w:r>
      <w:r w:rsidR="006D7610" w:rsidRPr="0011338E">
        <w:rPr>
          <w:rFonts w:asciiTheme="minorHAnsi" w:hAnsiTheme="minorHAnsi" w:cs="Arial"/>
          <w:sz w:val="22"/>
          <w:szCs w:val="22"/>
        </w:rPr>
        <w:t xml:space="preserve">, and is also available online </w:t>
      </w:r>
      <w:r w:rsidR="006D7610" w:rsidRPr="0011338E">
        <w:rPr>
          <w:rFonts w:asciiTheme="minorHAnsi" w:hAnsiTheme="minorHAnsi" w:cs="Arial"/>
          <w:sz w:val="22"/>
          <w:szCs w:val="22"/>
        </w:rPr>
        <w:lastRenderedPageBreak/>
        <w:t xml:space="preserve">at </w:t>
      </w:r>
      <w:hyperlink r:id="rId12" w:history="1">
        <w:r w:rsidR="004A01C8" w:rsidRPr="0011338E">
          <w:rPr>
            <w:rStyle w:val="Hyperlink"/>
            <w:rFonts w:asciiTheme="minorHAnsi" w:hAnsiTheme="minorHAnsi" w:cs="Arial"/>
            <w:sz w:val="22"/>
            <w:szCs w:val="22"/>
          </w:rPr>
          <w:t>the Valencia College website</w:t>
        </w:r>
      </w:hyperlink>
      <w:r w:rsidR="008D4877" w:rsidRPr="0011338E">
        <w:rPr>
          <w:rFonts w:asciiTheme="minorHAnsi" w:hAnsiTheme="minorHAnsi" w:cs="Arial"/>
          <w:sz w:val="22"/>
          <w:szCs w:val="22"/>
        </w:rPr>
        <w:t>.</w:t>
      </w:r>
      <w:r w:rsidR="00A7590E" w:rsidRPr="0011338E">
        <w:rPr>
          <w:rFonts w:asciiTheme="minorHAnsi" w:hAnsiTheme="minorHAnsi" w:cs="Arial"/>
          <w:sz w:val="22"/>
          <w:szCs w:val="22"/>
        </w:rPr>
        <w:t xml:space="preserve">  A student who withdraws from the class before the semester deadline will receive a grade of W.  The instructor is permitted to withdraw a student from this class up to the beginning of the final exam period, for violation of the course online attenda</w:t>
      </w:r>
      <w:r w:rsidR="000C64A1" w:rsidRPr="0011338E">
        <w:rPr>
          <w:rFonts w:asciiTheme="minorHAnsi" w:hAnsiTheme="minorHAnsi" w:cs="Arial"/>
          <w:sz w:val="22"/>
          <w:szCs w:val="22"/>
        </w:rPr>
        <w:t xml:space="preserve">nce policy, as published in </w:t>
      </w:r>
      <w:r w:rsidR="00A7590E" w:rsidRPr="0011338E">
        <w:rPr>
          <w:rFonts w:asciiTheme="minorHAnsi" w:hAnsiTheme="minorHAnsi" w:cs="Arial"/>
          <w:sz w:val="22"/>
          <w:szCs w:val="22"/>
        </w:rPr>
        <w:t>this syllabus.  A student is not permitted to withdraw from this class after the withdrawal deadline; if you remain in the class after the withdrawal deadline, you can only receive a grade of A, B, C, D, F, or I.  An I grade will only be assigned under extraordinary circumstances that occur n</w:t>
      </w:r>
      <w:r w:rsidR="000C64A1" w:rsidRPr="0011338E">
        <w:rPr>
          <w:rFonts w:asciiTheme="minorHAnsi" w:hAnsiTheme="minorHAnsi" w:cs="Arial"/>
          <w:sz w:val="22"/>
          <w:szCs w:val="22"/>
        </w:rPr>
        <w:t>ear the end of the semester.  If</w:t>
      </w:r>
      <w:r w:rsidR="00A7590E" w:rsidRPr="0011338E">
        <w:rPr>
          <w:rFonts w:asciiTheme="minorHAnsi" w:hAnsiTheme="minorHAnsi" w:cs="Arial"/>
          <w:sz w:val="22"/>
          <w:szCs w:val="22"/>
        </w:rPr>
        <w:t xml:space="preserve"> you receive an I, any assignments missed must be made up during the following semester, at which time you will get an A, B, C, D, or F.  Failure to make up the missing assignments during the following semester will result in your course grade converting to an F.  Any student who withdraws from this class during a third or subsequent attempt in this course will be assigned a grade of F.  </w:t>
      </w:r>
    </w:p>
    <w:p w:rsidR="000C64A1" w:rsidRPr="0011338E" w:rsidRDefault="000C64A1" w:rsidP="00EC4D94">
      <w:pPr>
        <w:rPr>
          <w:rFonts w:asciiTheme="minorHAnsi" w:hAnsiTheme="minorHAnsi" w:cs="Arial"/>
          <w:sz w:val="22"/>
          <w:szCs w:val="22"/>
        </w:rPr>
      </w:pPr>
      <w:r w:rsidRPr="0011338E">
        <w:rPr>
          <w:rFonts w:asciiTheme="minorHAnsi" w:hAnsiTheme="minorHAnsi" w:cs="Arial"/>
          <w:b/>
          <w:sz w:val="22"/>
          <w:szCs w:val="22"/>
        </w:rPr>
        <w:t>Students who are on any form of financial aid</w:t>
      </w:r>
      <w:r w:rsidRPr="0011338E">
        <w:rPr>
          <w:rFonts w:asciiTheme="minorHAnsi" w:hAnsiTheme="minorHAnsi" w:cs="Arial"/>
          <w:sz w:val="22"/>
          <w:szCs w:val="22"/>
        </w:rPr>
        <w:t xml:space="preserve"> should carefully consider the decision to withdraw and should consult an official Valencia College financial aid advisor or counselor regarding this decision, as there may be significant financial implications.  Scholarship providers including Valencia College may require repayment of scholarship funds if you withdraw.  </w:t>
      </w:r>
    </w:p>
    <w:p w:rsidR="0018179D" w:rsidRPr="0011338E" w:rsidRDefault="0018179D" w:rsidP="00EC4D94">
      <w:pPr>
        <w:rPr>
          <w:rFonts w:asciiTheme="minorHAnsi" w:hAnsiTheme="minorHAnsi" w:cs="Arial"/>
          <w:sz w:val="22"/>
          <w:szCs w:val="22"/>
        </w:rPr>
      </w:pPr>
      <w:r w:rsidRPr="0011338E">
        <w:rPr>
          <w:rFonts w:asciiTheme="minorHAnsi" w:hAnsiTheme="minorHAnsi" w:cs="Arial"/>
          <w:b/>
          <w:sz w:val="22"/>
          <w:szCs w:val="22"/>
        </w:rPr>
        <w:t>Students on international visas</w:t>
      </w:r>
      <w:r w:rsidRPr="0011338E">
        <w:rPr>
          <w:rFonts w:asciiTheme="minorHAnsi" w:hAnsiTheme="minorHAnsi" w:cs="Arial"/>
          <w:sz w:val="22"/>
          <w:szCs w:val="22"/>
        </w:rPr>
        <w:t xml:space="preserve"> should also carefully consider the decision to withdraw, as this may affect your visa status.  Consult an official Valencia College financial aid advisor or counselor to see how this may affect your visa status.  </w:t>
      </w:r>
    </w:p>
    <w:p w:rsidR="00145B45" w:rsidRPr="0011338E" w:rsidRDefault="00145B45" w:rsidP="00EC4D94">
      <w:pPr>
        <w:rPr>
          <w:rFonts w:asciiTheme="minorHAnsi" w:hAnsiTheme="minorHAnsi" w:cs="Arial"/>
          <w:sz w:val="22"/>
          <w:szCs w:val="22"/>
        </w:rPr>
      </w:pPr>
      <w:r w:rsidRPr="0011338E">
        <w:rPr>
          <w:rFonts w:asciiTheme="minorHAnsi" w:hAnsiTheme="minorHAnsi" w:cs="Arial"/>
          <w:sz w:val="22"/>
          <w:szCs w:val="22"/>
        </w:rPr>
        <w:t>For the complete policies regarding course attendance and withdrawals</w:t>
      </w:r>
      <w:r w:rsidRPr="00ED0D30">
        <w:rPr>
          <w:rFonts w:asciiTheme="minorHAnsi" w:hAnsiTheme="minorHAnsi" w:cs="Arial"/>
          <w:sz w:val="22"/>
          <w:szCs w:val="22"/>
        </w:rPr>
        <w:t xml:space="preserve">, see </w:t>
      </w:r>
      <w:hyperlink r:id="rId13" w:history="1">
        <w:r w:rsidR="004A01C8" w:rsidRPr="00ED0D30">
          <w:rPr>
            <w:rStyle w:val="Hyperlink"/>
            <w:rFonts w:asciiTheme="minorHAnsi" w:hAnsiTheme="minorHAnsi" w:cs="Arial"/>
            <w:sz w:val="22"/>
            <w:szCs w:val="22"/>
          </w:rPr>
          <w:t>Valencia Colle</w:t>
        </w:r>
        <w:r w:rsidR="00ED0D30">
          <w:rPr>
            <w:rStyle w:val="Hyperlink"/>
            <w:rFonts w:asciiTheme="minorHAnsi" w:hAnsiTheme="minorHAnsi" w:cs="Arial"/>
            <w:sz w:val="22"/>
            <w:szCs w:val="22"/>
          </w:rPr>
          <w:t xml:space="preserve">ge Policies </w:t>
        </w:r>
        <w:r w:rsidR="004A01C8" w:rsidRPr="00ED0D30">
          <w:rPr>
            <w:rStyle w:val="Hyperlink"/>
            <w:rFonts w:asciiTheme="minorHAnsi" w:hAnsiTheme="minorHAnsi" w:cs="Arial"/>
            <w:sz w:val="22"/>
            <w:szCs w:val="22"/>
          </w:rPr>
          <w:t>web site</w:t>
        </w:r>
      </w:hyperlink>
      <w:r w:rsidR="00ED0D30">
        <w:rPr>
          <w:rStyle w:val="Hyperlink"/>
          <w:rFonts w:asciiTheme="minorHAnsi" w:hAnsiTheme="minorHAnsi" w:cs="Arial"/>
          <w:sz w:val="22"/>
          <w:szCs w:val="22"/>
        </w:rPr>
        <w:t xml:space="preserve"> (</w:t>
      </w:r>
      <w:hyperlink r:id="rId14" w:history="1">
        <w:r w:rsidR="00ED0D30" w:rsidRPr="00ED0D30">
          <w:rPr>
            <w:color w:val="0000FF"/>
            <w:u w:val="single"/>
          </w:rPr>
          <w:t>https://valenciacollege.edu/students/business-office/policies.php</w:t>
        </w:r>
      </w:hyperlink>
      <w:r w:rsidR="00ED0D30">
        <w:t>).</w:t>
      </w:r>
    </w:p>
    <w:p w:rsidR="00145B45" w:rsidRPr="0011338E" w:rsidRDefault="00145B45" w:rsidP="00EC4D94">
      <w:pPr>
        <w:rPr>
          <w:rFonts w:asciiTheme="minorHAnsi" w:hAnsiTheme="minorHAnsi" w:cs="Arial"/>
          <w:sz w:val="22"/>
          <w:szCs w:val="22"/>
        </w:rPr>
      </w:pPr>
    </w:p>
    <w:p w:rsidR="002B527C" w:rsidRDefault="002B527C" w:rsidP="002B527C">
      <w:pPr>
        <w:rPr>
          <w:rFonts w:asciiTheme="minorHAnsi" w:hAnsiTheme="minorHAnsi" w:cs="Arial"/>
          <w:sz w:val="22"/>
          <w:szCs w:val="22"/>
        </w:rPr>
      </w:pPr>
      <w:bookmarkStart w:id="16" w:name="_Toc43150024"/>
      <w:r w:rsidRPr="0011338E">
        <w:rPr>
          <w:rStyle w:val="Heading2Char"/>
          <w:rFonts w:asciiTheme="minorHAnsi" w:hAnsiTheme="minorHAnsi"/>
        </w:rPr>
        <w:t>Student Code of Conduct:</w:t>
      </w:r>
      <w:bookmarkEnd w:id="16"/>
      <w:r w:rsidRPr="0011338E">
        <w:rPr>
          <w:rFonts w:asciiTheme="minorHAnsi" w:hAnsiTheme="minorHAnsi" w:cs="Arial"/>
          <w:b/>
          <w:i/>
          <w:sz w:val="22"/>
          <w:szCs w:val="22"/>
        </w:rPr>
        <w:t xml:space="preserve">  </w:t>
      </w:r>
      <w:r w:rsidRPr="0011338E">
        <w:rPr>
          <w:rFonts w:asciiTheme="minorHAnsi" w:hAnsiTheme="minorHAnsi" w:cs="Arial"/>
          <w:sz w:val="22"/>
          <w:szCs w:val="22"/>
        </w:rPr>
        <w:t>According to the Student Handbook, “Valencia College is dedicated to the</w:t>
      </w:r>
      <w:r w:rsidR="001621F1" w:rsidRPr="0011338E">
        <w:rPr>
          <w:rFonts w:asciiTheme="minorHAnsi" w:hAnsiTheme="minorHAnsi" w:cs="Arial"/>
          <w:sz w:val="22"/>
          <w:szCs w:val="22"/>
        </w:rPr>
        <w:t xml:space="preserve"> </w:t>
      </w:r>
      <w:r w:rsidRPr="0011338E">
        <w:rPr>
          <w:rFonts w:asciiTheme="minorHAnsi" w:hAnsiTheme="minorHAnsi" w:cs="Arial"/>
          <w:sz w:val="22"/>
          <w:szCs w:val="22"/>
        </w:rPr>
        <w:t>advancement of knowledge and learning and also to the development of responsible personal and social conduct.  The primary purpose for the maintenance of discipline in the college setting is to support a civil environment conducive to learning and inquiry.”  To that end, standards of behavior, courtesy, and mutual respect appropriate to the college environment will be expected and enforced.  For more information, please see the</w:t>
      </w:r>
      <w:r w:rsidR="00713E6E">
        <w:rPr>
          <w:rFonts w:asciiTheme="minorHAnsi" w:hAnsiTheme="minorHAnsi" w:cs="Arial"/>
          <w:sz w:val="22"/>
          <w:szCs w:val="22"/>
        </w:rPr>
        <w:t xml:space="preserve"> </w:t>
      </w:r>
      <w:hyperlink r:id="rId15" w:history="1">
        <w:r w:rsidR="00713E6E">
          <w:rPr>
            <w:rStyle w:val="Hyperlink"/>
            <w:rFonts w:asciiTheme="minorHAnsi" w:hAnsiTheme="minorHAnsi" w:cs="Arial"/>
            <w:sz w:val="22"/>
            <w:szCs w:val="22"/>
          </w:rPr>
          <w:t>Student Handbook</w:t>
        </w:r>
      </w:hyperlink>
      <w:r w:rsidR="00713E6E">
        <w:rPr>
          <w:rFonts w:asciiTheme="minorHAnsi" w:hAnsiTheme="minorHAnsi" w:cs="Arial"/>
          <w:sz w:val="22"/>
          <w:szCs w:val="22"/>
        </w:rPr>
        <w:t>.</w:t>
      </w:r>
    </w:p>
    <w:p w:rsidR="00E943B5" w:rsidRDefault="00E943B5" w:rsidP="002B527C">
      <w:pPr>
        <w:rPr>
          <w:rFonts w:asciiTheme="minorHAnsi" w:hAnsiTheme="minorHAnsi" w:cs="Arial"/>
          <w:sz w:val="22"/>
          <w:szCs w:val="22"/>
        </w:rPr>
      </w:pPr>
    </w:p>
    <w:p w:rsidR="00E943B5" w:rsidRPr="0011338E" w:rsidRDefault="00E943B5" w:rsidP="00E943B5">
      <w:pPr>
        <w:pStyle w:val="Heading2"/>
        <w:rPr>
          <w:rFonts w:asciiTheme="minorHAnsi" w:hAnsiTheme="minorHAnsi"/>
        </w:rPr>
      </w:pPr>
      <w:bookmarkStart w:id="17" w:name="_Toc43150025"/>
      <w:r w:rsidRPr="0011338E">
        <w:rPr>
          <w:rFonts w:asciiTheme="minorHAnsi" w:hAnsiTheme="minorHAnsi"/>
        </w:rPr>
        <w:t>Security:</w:t>
      </w:r>
      <w:bookmarkEnd w:id="17"/>
      <w:r w:rsidRPr="0011338E">
        <w:rPr>
          <w:rFonts w:asciiTheme="minorHAnsi" w:hAnsiTheme="minorHAnsi"/>
        </w:rPr>
        <w:t xml:space="preserve">  </w:t>
      </w:r>
    </w:p>
    <w:p w:rsidR="00E943B5" w:rsidRPr="0011338E" w:rsidRDefault="00E943B5" w:rsidP="00E943B5">
      <w:pPr>
        <w:rPr>
          <w:rFonts w:asciiTheme="minorHAnsi" w:hAnsiTheme="minorHAnsi" w:cs="Arial"/>
          <w:b/>
          <w:sz w:val="22"/>
          <w:szCs w:val="22"/>
        </w:rPr>
      </w:pPr>
      <w:r w:rsidRPr="0011338E">
        <w:rPr>
          <w:rFonts w:asciiTheme="minorHAnsi" w:hAnsiTheme="minorHAnsi" w:cs="Arial"/>
          <w:b/>
          <w:sz w:val="22"/>
          <w:szCs w:val="22"/>
        </w:rPr>
        <w:t>The Valencia College Campus Security reminds you of the following:</w:t>
      </w:r>
    </w:p>
    <w:p w:rsidR="00E943B5" w:rsidRPr="0011338E" w:rsidRDefault="00E943B5" w:rsidP="00E943B5">
      <w:pPr>
        <w:rPr>
          <w:rFonts w:asciiTheme="minorHAnsi" w:hAnsiTheme="minorHAnsi" w:cs="Arial"/>
          <w:sz w:val="22"/>
          <w:szCs w:val="22"/>
        </w:rPr>
      </w:pPr>
      <w:r w:rsidRPr="0011338E">
        <w:rPr>
          <w:rFonts w:asciiTheme="minorHAnsi" w:hAnsiTheme="minorHAnsi" w:cs="Arial"/>
          <w:sz w:val="22"/>
          <w:szCs w:val="22"/>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E943B5" w:rsidRPr="0011338E" w:rsidRDefault="00E943B5" w:rsidP="00E943B5">
      <w:pPr>
        <w:rPr>
          <w:rFonts w:asciiTheme="minorHAnsi" w:hAnsiTheme="minorHAnsi" w:cs="Arial"/>
          <w:sz w:val="22"/>
          <w:szCs w:val="22"/>
        </w:rPr>
      </w:pPr>
      <w:r w:rsidRPr="0011338E">
        <w:rPr>
          <w:rFonts w:asciiTheme="minorHAnsi" w:hAnsiTheme="minorHAnsi" w:cs="Arial"/>
          <w:sz w:val="22"/>
          <w:szCs w:val="22"/>
        </w:rPr>
        <w:t>Finally, report any suspicious persons to West Campus Security at 407-582-1000, 407-582-1030 (after-hours number) or by using the yellow emergency call boxes located on light poles in the parking lots and along walkways.”</w:t>
      </w:r>
    </w:p>
    <w:p w:rsidR="00E943B5" w:rsidRPr="0011338E" w:rsidRDefault="00E943B5" w:rsidP="00E943B5">
      <w:pPr>
        <w:rPr>
          <w:rFonts w:asciiTheme="minorHAnsi" w:hAnsiTheme="minorHAnsi" w:cs="Arial"/>
          <w:sz w:val="22"/>
          <w:szCs w:val="22"/>
        </w:rPr>
      </w:pPr>
    </w:p>
    <w:p w:rsidR="00E943B5" w:rsidRPr="0011338E" w:rsidRDefault="00E943B5" w:rsidP="00E943B5">
      <w:pPr>
        <w:pStyle w:val="Heading2"/>
        <w:rPr>
          <w:rFonts w:asciiTheme="minorHAnsi" w:hAnsiTheme="minorHAnsi"/>
        </w:rPr>
      </w:pPr>
      <w:bookmarkStart w:id="18" w:name="_Toc43150026"/>
      <w:r w:rsidRPr="0011338E">
        <w:rPr>
          <w:rFonts w:asciiTheme="minorHAnsi" w:hAnsiTheme="minorHAnsi"/>
        </w:rPr>
        <w:t>Student Assistance Program:</w:t>
      </w:r>
      <w:bookmarkEnd w:id="18"/>
    </w:p>
    <w:p w:rsidR="00E943B5" w:rsidRPr="0011338E" w:rsidRDefault="00E943B5" w:rsidP="00E943B5">
      <w:pPr>
        <w:rPr>
          <w:rFonts w:asciiTheme="minorHAnsi" w:hAnsiTheme="minorHAnsi" w:cs="Arial"/>
          <w:sz w:val="22"/>
          <w:szCs w:val="22"/>
        </w:rPr>
      </w:pPr>
      <w:r w:rsidRPr="0011338E">
        <w:rPr>
          <w:rFonts w:asciiTheme="minorHAnsi" w:hAnsiTheme="minorHAnsi" w:cs="Arial"/>
          <w:sz w:val="22"/>
          <w:szCs w:val="22"/>
        </w:rPr>
        <w:t xml:space="preserve">“Valencia College is committed to making sure all of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11338E">
        <w:rPr>
          <w:rFonts w:asciiTheme="minorHAnsi" w:hAnsiTheme="minorHAnsi" w:cs="Arial"/>
          <w:b/>
          <w:sz w:val="22"/>
          <w:szCs w:val="22"/>
        </w:rPr>
        <w:t>Baycare</w:t>
      </w:r>
      <w:proofErr w:type="spellEnd"/>
      <w:r w:rsidRPr="0011338E">
        <w:rPr>
          <w:rFonts w:asciiTheme="minorHAnsi" w:hAnsiTheme="minorHAnsi" w:cs="Arial"/>
          <w:b/>
          <w:sz w:val="22"/>
          <w:szCs w:val="22"/>
        </w:rPr>
        <w:t xml:space="preserve"> Behavioral Health’s confidential student assistance program</w:t>
      </w:r>
      <w:r w:rsidRPr="0011338E">
        <w:rPr>
          <w:rFonts w:asciiTheme="minorHAnsi" w:hAnsiTheme="minorHAnsi" w:cs="Arial"/>
          <w:sz w:val="22"/>
          <w:szCs w:val="22"/>
        </w:rPr>
        <w:t xml:space="preserve"> phone counseling services by calling (800) 878-5470.  Three free confidential face-to-face counseling sessions are also available to students.”</w:t>
      </w:r>
    </w:p>
    <w:p w:rsidR="00E943B5" w:rsidRPr="0011338E" w:rsidRDefault="00E943B5" w:rsidP="00E943B5">
      <w:pPr>
        <w:rPr>
          <w:rFonts w:asciiTheme="minorHAnsi" w:hAnsiTheme="minorHAnsi" w:cs="Arial"/>
          <w:sz w:val="22"/>
          <w:szCs w:val="22"/>
        </w:rPr>
      </w:pPr>
    </w:p>
    <w:p w:rsidR="00E943B5" w:rsidRPr="0011338E" w:rsidRDefault="00E943B5" w:rsidP="00E943B5">
      <w:pPr>
        <w:pStyle w:val="Heading1"/>
        <w:rPr>
          <w:rFonts w:asciiTheme="minorHAnsi" w:hAnsiTheme="minorHAnsi"/>
        </w:rPr>
      </w:pPr>
      <w:bookmarkStart w:id="19" w:name="_Toc43150027"/>
      <w:r w:rsidRPr="0011338E">
        <w:rPr>
          <w:rFonts w:asciiTheme="minorHAnsi" w:hAnsiTheme="minorHAnsi"/>
        </w:rPr>
        <w:lastRenderedPageBreak/>
        <w:t>Valencia Policies, Manuals, and Services:</w:t>
      </w:r>
      <w:bookmarkEnd w:id="19"/>
    </w:p>
    <w:p w:rsidR="00E943B5" w:rsidRDefault="00713E6E" w:rsidP="00E943B5">
      <w:pPr>
        <w:rPr>
          <w:rStyle w:val="Heading2Char"/>
          <w:rFonts w:asciiTheme="minorHAnsi" w:hAnsiTheme="minorHAnsi"/>
        </w:rPr>
      </w:pPr>
      <w:hyperlink r:id="rId16" w:history="1">
        <w:r w:rsidR="00E943B5" w:rsidRPr="00713E6E">
          <w:rPr>
            <w:rStyle w:val="Hyperlink"/>
            <w:rFonts w:asciiTheme="minorHAnsi" w:eastAsiaTheme="majorEastAsia" w:hAnsiTheme="minorHAnsi" w:cstheme="majorBidi"/>
            <w:sz w:val="24"/>
            <w:szCs w:val="26"/>
          </w:rPr>
          <w:t>Valencia Learning Technology Services</w:t>
        </w:r>
      </w:hyperlink>
      <w:r w:rsidR="00E943B5">
        <w:rPr>
          <w:rStyle w:val="Heading2Char"/>
          <w:rFonts w:asciiTheme="minorHAnsi" w:hAnsiTheme="minorHAnsi"/>
        </w:rPr>
        <w:t xml:space="preserve">:  </w:t>
      </w:r>
      <w:hyperlink r:id="rId17" w:history="1">
        <w:r w:rsidR="00E943B5" w:rsidRPr="00A518EE">
          <w:rPr>
            <w:rStyle w:val="Hyperlink"/>
            <w:rFonts w:asciiTheme="minorHAnsi" w:eastAsiaTheme="majorEastAsia" w:hAnsiTheme="minorHAnsi" w:cstheme="majorBidi"/>
            <w:sz w:val="24"/>
            <w:szCs w:val="26"/>
          </w:rPr>
          <w:t>http://valenciacollege.edu/oit/learning-technology-services/student-resources/</w:t>
        </w:r>
      </w:hyperlink>
    </w:p>
    <w:p w:rsidR="00E943B5" w:rsidRDefault="00713E6E" w:rsidP="00E943B5">
      <w:pPr>
        <w:rPr>
          <w:rStyle w:val="Heading2Char"/>
          <w:rFonts w:asciiTheme="minorHAnsi" w:hAnsiTheme="minorHAnsi"/>
        </w:rPr>
      </w:pPr>
      <w:hyperlink r:id="rId18" w:history="1">
        <w:r w:rsidR="00E943B5" w:rsidRPr="00713E6E">
          <w:rPr>
            <w:rStyle w:val="Hyperlink"/>
            <w:rFonts w:asciiTheme="minorHAnsi" w:eastAsiaTheme="majorEastAsia" w:hAnsiTheme="minorHAnsi" w:cstheme="majorBidi"/>
            <w:sz w:val="24"/>
            <w:szCs w:val="26"/>
          </w:rPr>
          <w:t>Canvas Help</w:t>
        </w:r>
      </w:hyperlink>
      <w:r w:rsidR="00E943B5">
        <w:rPr>
          <w:rStyle w:val="Heading2Char"/>
          <w:rFonts w:asciiTheme="minorHAnsi" w:hAnsiTheme="minorHAnsi"/>
        </w:rPr>
        <w:t xml:space="preserve">:  </w:t>
      </w:r>
      <w:hyperlink r:id="rId19" w:history="1">
        <w:r w:rsidR="00E943B5" w:rsidRPr="00A909EC">
          <w:rPr>
            <w:rStyle w:val="Hyperlink"/>
            <w:rFonts w:asciiTheme="minorHAnsi" w:eastAsiaTheme="majorEastAsia" w:hAnsiTheme="minorHAnsi" w:cstheme="majorBidi"/>
            <w:sz w:val="24"/>
            <w:szCs w:val="26"/>
          </w:rPr>
          <w:t>http://blogs.valenciacollege.edu/canvas/students/</w:t>
        </w:r>
      </w:hyperlink>
    </w:p>
    <w:p w:rsidR="00E943B5" w:rsidRDefault="00713E6E" w:rsidP="00E943B5">
      <w:pPr>
        <w:rPr>
          <w:rStyle w:val="Heading2Char"/>
          <w:rFonts w:asciiTheme="minorHAnsi" w:hAnsiTheme="minorHAnsi"/>
        </w:rPr>
      </w:pPr>
      <w:hyperlink r:id="rId20" w:history="1">
        <w:r w:rsidR="00E943B5" w:rsidRPr="00713E6E">
          <w:rPr>
            <w:rStyle w:val="Hyperlink"/>
            <w:rFonts w:asciiTheme="minorHAnsi" w:eastAsiaTheme="majorEastAsia" w:hAnsiTheme="minorHAnsi" w:cstheme="majorBidi"/>
            <w:sz w:val="24"/>
            <w:szCs w:val="26"/>
          </w:rPr>
          <w:t>Canvas Student Guide</w:t>
        </w:r>
      </w:hyperlink>
      <w:r w:rsidR="00E943B5">
        <w:rPr>
          <w:rStyle w:val="Heading2Char"/>
          <w:rFonts w:asciiTheme="minorHAnsi" w:hAnsiTheme="minorHAnsi"/>
        </w:rPr>
        <w:t xml:space="preserve">:  </w:t>
      </w:r>
      <w:hyperlink r:id="rId21" w:history="1">
        <w:r w:rsidR="00E943B5" w:rsidRPr="00A518EE">
          <w:rPr>
            <w:rStyle w:val="Hyperlink"/>
            <w:rFonts w:asciiTheme="minorHAnsi" w:eastAsiaTheme="majorEastAsia" w:hAnsiTheme="minorHAnsi" w:cstheme="majorBidi"/>
            <w:sz w:val="24"/>
            <w:szCs w:val="26"/>
          </w:rPr>
          <w:t>https://community.canvaslms.com/docs/DOC-10701</w:t>
        </w:r>
      </w:hyperlink>
    </w:p>
    <w:p w:rsidR="00E943B5" w:rsidRPr="0011338E" w:rsidRDefault="00713E6E" w:rsidP="00E943B5">
      <w:pPr>
        <w:rPr>
          <w:rFonts w:asciiTheme="minorHAnsi" w:hAnsiTheme="minorHAnsi" w:cs="Arial"/>
          <w:sz w:val="22"/>
          <w:szCs w:val="22"/>
        </w:rPr>
      </w:pPr>
      <w:hyperlink r:id="rId22" w:history="1">
        <w:r w:rsidR="00E943B5" w:rsidRPr="00713E6E">
          <w:rPr>
            <w:rStyle w:val="Hyperlink"/>
            <w:rFonts w:asciiTheme="minorHAnsi" w:eastAsiaTheme="majorEastAsia" w:hAnsiTheme="minorHAnsi" w:cstheme="majorBidi"/>
            <w:sz w:val="24"/>
            <w:szCs w:val="26"/>
          </w:rPr>
          <w:t>College Catalog</w:t>
        </w:r>
      </w:hyperlink>
      <w:r w:rsidR="00E943B5" w:rsidRPr="0011338E">
        <w:rPr>
          <w:rStyle w:val="Heading2Char"/>
          <w:rFonts w:asciiTheme="minorHAnsi" w:hAnsiTheme="minorHAnsi"/>
        </w:rPr>
        <w:t>:</w:t>
      </w:r>
      <w:r w:rsidR="00E943B5" w:rsidRPr="0011338E">
        <w:rPr>
          <w:rFonts w:asciiTheme="minorHAnsi" w:hAnsiTheme="minorHAnsi" w:cs="Arial"/>
          <w:b/>
          <w:sz w:val="22"/>
          <w:szCs w:val="22"/>
        </w:rPr>
        <w:t xml:space="preserve">  </w:t>
      </w:r>
      <w:hyperlink r:id="rId23" w:history="1">
        <w:r w:rsidR="00E943B5" w:rsidRPr="0011338E">
          <w:rPr>
            <w:rStyle w:val="Hyperlink"/>
            <w:rFonts w:asciiTheme="minorHAnsi" w:hAnsiTheme="minorHAnsi" w:cs="Arial"/>
            <w:sz w:val="22"/>
            <w:szCs w:val="22"/>
          </w:rPr>
          <w:t>http://valenciacollege.edu/catalog/</w:t>
        </w:r>
      </w:hyperlink>
    </w:p>
    <w:p w:rsidR="00E943B5" w:rsidRDefault="00713E6E" w:rsidP="00E943B5">
      <w:pPr>
        <w:rPr>
          <w:rStyle w:val="Heading2Char"/>
          <w:rFonts w:asciiTheme="minorHAnsi" w:hAnsiTheme="minorHAnsi"/>
        </w:rPr>
      </w:pPr>
      <w:hyperlink r:id="rId24" w:history="1">
        <w:r w:rsidR="00E943B5" w:rsidRPr="00713E6E">
          <w:rPr>
            <w:rStyle w:val="Hyperlink"/>
            <w:rFonts w:asciiTheme="minorHAnsi" w:eastAsiaTheme="majorEastAsia" w:hAnsiTheme="minorHAnsi" w:cstheme="majorBidi"/>
            <w:sz w:val="24"/>
            <w:szCs w:val="26"/>
          </w:rPr>
          <w:t xml:space="preserve">Student </w:t>
        </w:r>
        <w:r w:rsidRPr="00713E6E">
          <w:rPr>
            <w:rStyle w:val="Hyperlink"/>
            <w:rFonts w:asciiTheme="minorHAnsi" w:eastAsiaTheme="majorEastAsia" w:hAnsiTheme="minorHAnsi" w:cstheme="majorBidi"/>
            <w:sz w:val="24"/>
            <w:szCs w:val="26"/>
          </w:rPr>
          <w:t>Services</w:t>
        </w:r>
      </w:hyperlink>
      <w:r>
        <w:rPr>
          <w:rStyle w:val="Heading2Char"/>
          <w:rFonts w:asciiTheme="minorHAnsi" w:hAnsiTheme="minorHAnsi"/>
        </w:rPr>
        <w:t xml:space="preserve">:  </w:t>
      </w:r>
      <w:hyperlink r:id="rId25" w:history="1">
        <w:r w:rsidRPr="00713E6E">
          <w:rPr>
            <w:rStyle w:val="Hyperlink"/>
            <w:rFonts w:asciiTheme="minorHAnsi" w:eastAsiaTheme="majorEastAsia" w:hAnsiTheme="minorHAnsi" w:cstheme="majorBidi"/>
            <w:sz w:val="24"/>
            <w:szCs w:val="26"/>
          </w:rPr>
          <w:t>https://valenciacollege.edu/students/student-services/</w:t>
        </w:r>
      </w:hyperlink>
    </w:p>
    <w:p w:rsidR="00ED0D30" w:rsidRPr="00ED0D30" w:rsidRDefault="00021B1F" w:rsidP="00E943B5">
      <w:pPr>
        <w:rPr>
          <w:rFonts w:asciiTheme="minorHAnsi" w:hAnsiTheme="minorHAnsi" w:cs="Arial"/>
          <w:sz w:val="24"/>
          <w:szCs w:val="24"/>
        </w:rPr>
      </w:pPr>
      <w:hyperlink r:id="rId26" w:history="1">
        <w:r w:rsidR="00ED0D30" w:rsidRPr="00ED0D30">
          <w:rPr>
            <w:rStyle w:val="Hyperlink"/>
            <w:rFonts w:asciiTheme="minorHAnsi" w:eastAsiaTheme="majorEastAsia" w:hAnsiTheme="minorHAnsi" w:cstheme="majorBidi"/>
            <w:sz w:val="24"/>
            <w:szCs w:val="26"/>
          </w:rPr>
          <w:t>Student Handbook</w:t>
        </w:r>
      </w:hyperlink>
      <w:r w:rsidR="00ED0D30">
        <w:rPr>
          <w:rStyle w:val="Heading2Char"/>
          <w:rFonts w:asciiTheme="minorHAnsi" w:hAnsiTheme="minorHAnsi"/>
        </w:rPr>
        <w:t xml:space="preserve">:  </w:t>
      </w:r>
      <w:hyperlink r:id="rId27" w:history="1">
        <w:r w:rsidR="00ED0D30" w:rsidRPr="00ED0D30">
          <w:rPr>
            <w:rFonts w:asciiTheme="minorHAnsi" w:hAnsiTheme="minorHAnsi"/>
            <w:color w:val="0000FF"/>
            <w:sz w:val="24"/>
            <w:szCs w:val="24"/>
            <w:u w:val="single"/>
          </w:rPr>
          <w:t>https://valenciacollege.edu/students/student-services/documents/student-handbook.pdf</w:t>
        </w:r>
      </w:hyperlink>
    </w:p>
    <w:p w:rsidR="00E943B5" w:rsidRPr="0011338E" w:rsidRDefault="00713E6E" w:rsidP="00E943B5">
      <w:pPr>
        <w:rPr>
          <w:rFonts w:asciiTheme="minorHAnsi" w:hAnsiTheme="minorHAnsi" w:cs="Arial"/>
          <w:sz w:val="22"/>
          <w:szCs w:val="22"/>
        </w:rPr>
      </w:pPr>
      <w:hyperlink r:id="rId28" w:history="1">
        <w:r w:rsidR="00E943B5" w:rsidRPr="00713E6E">
          <w:rPr>
            <w:rStyle w:val="Hyperlink"/>
            <w:rFonts w:asciiTheme="minorHAnsi" w:eastAsiaTheme="majorEastAsia" w:hAnsiTheme="minorHAnsi" w:cstheme="majorBidi"/>
            <w:sz w:val="24"/>
            <w:szCs w:val="26"/>
          </w:rPr>
          <w:t>Policy Manual</w:t>
        </w:r>
      </w:hyperlink>
      <w:r w:rsidR="00E943B5" w:rsidRPr="0011338E">
        <w:rPr>
          <w:rStyle w:val="Heading2Char"/>
          <w:rFonts w:asciiTheme="minorHAnsi" w:hAnsiTheme="minorHAnsi"/>
        </w:rPr>
        <w:t xml:space="preserve">: </w:t>
      </w:r>
      <w:r w:rsidR="00E943B5" w:rsidRPr="0011338E">
        <w:rPr>
          <w:rFonts w:asciiTheme="minorHAnsi" w:hAnsiTheme="minorHAnsi" w:cs="Arial"/>
          <w:b/>
          <w:sz w:val="22"/>
          <w:szCs w:val="22"/>
        </w:rPr>
        <w:t xml:space="preserve"> </w:t>
      </w:r>
      <w:hyperlink r:id="rId29" w:history="1">
        <w:r w:rsidR="00E943B5" w:rsidRPr="0011338E">
          <w:rPr>
            <w:rStyle w:val="Hyperlink"/>
            <w:rFonts w:asciiTheme="minorHAnsi" w:hAnsiTheme="minorHAnsi" w:cs="Arial"/>
            <w:sz w:val="22"/>
            <w:szCs w:val="22"/>
          </w:rPr>
          <w:t>http://valenciacollege.edu/generalcounsel/policy/default.cfm</w:t>
        </w:r>
      </w:hyperlink>
    </w:p>
    <w:p w:rsidR="00E943B5" w:rsidRPr="0011338E" w:rsidRDefault="00713E6E" w:rsidP="00E943B5">
      <w:pPr>
        <w:rPr>
          <w:rFonts w:asciiTheme="minorHAnsi" w:hAnsiTheme="minorHAnsi" w:cs="Arial"/>
          <w:sz w:val="22"/>
          <w:szCs w:val="22"/>
        </w:rPr>
      </w:pPr>
      <w:hyperlink r:id="rId30" w:history="1">
        <w:r w:rsidR="00E943B5" w:rsidRPr="00713E6E">
          <w:rPr>
            <w:rStyle w:val="Hyperlink"/>
            <w:rFonts w:asciiTheme="minorHAnsi" w:eastAsiaTheme="majorEastAsia" w:hAnsiTheme="minorHAnsi" w:cstheme="majorBidi"/>
            <w:sz w:val="24"/>
            <w:szCs w:val="26"/>
          </w:rPr>
          <w:t>College Calendars</w:t>
        </w:r>
      </w:hyperlink>
      <w:r w:rsidR="00E943B5" w:rsidRPr="0011338E">
        <w:rPr>
          <w:rStyle w:val="Heading2Char"/>
          <w:rFonts w:asciiTheme="minorHAnsi" w:hAnsiTheme="minorHAnsi"/>
        </w:rPr>
        <w:t>:</w:t>
      </w:r>
      <w:r w:rsidR="00E943B5" w:rsidRPr="0011338E">
        <w:rPr>
          <w:rFonts w:asciiTheme="minorHAnsi" w:hAnsiTheme="minorHAnsi" w:cs="Arial"/>
          <w:b/>
          <w:sz w:val="22"/>
          <w:szCs w:val="22"/>
        </w:rPr>
        <w:t xml:space="preserve">  </w:t>
      </w:r>
      <w:hyperlink r:id="rId31" w:history="1">
        <w:r w:rsidR="00E943B5" w:rsidRPr="0011338E">
          <w:rPr>
            <w:rStyle w:val="Hyperlink"/>
            <w:rFonts w:asciiTheme="minorHAnsi" w:hAnsiTheme="minorHAnsi" w:cs="Arial"/>
            <w:sz w:val="22"/>
            <w:szCs w:val="22"/>
          </w:rPr>
          <w:t>http://valenciacollege.edu/calendar/</w:t>
        </w:r>
      </w:hyperlink>
    </w:p>
    <w:p w:rsidR="00E943B5" w:rsidRPr="0011338E" w:rsidRDefault="00E943B5" w:rsidP="00E943B5">
      <w:pPr>
        <w:rPr>
          <w:rFonts w:asciiTheme="minorHAnsi" w:hAnsiTheme="minorHAnsi" w:cs="Arial"/>
          <w:sz w:val="22"/>
          <w:szCs w:val="22"/>
        </w:rPr>
      </w:pPr>
      <w:bookmarkStart w:id="20" w:name="_Toc43150028"/>
      <w:r w:rsidRPr="0011338E">
        <w:rPr>
          <w:rStyle w:val="Heading2Char"/>
          <w:rFonts w:asciiTheme="minorHAnsi" w:hAnsiTheme="minorHAnsi"/>
        </w:rPr>
        <w:t>Tutoring Services:</w:t>
      </w:r>
      <w:bookmarkEnd w:id="20"/>
      <w:r w:rsidRPr="0011338E">
        <w:rPr>
          <w:rFonts w:asciiTheme="minorHAnsi" w:hAnsiTheme="minorHAnsi" w:cs="Arial"/>
          <w:sz w:val="22"/>
          <w:szCs w:val="22"/>
        </w:rPr>
        <w:t xml:space="preserve">  West Campus, Building 7-240 (extension 1633)</w:t>
      </w:r>
    </w:p>
    <w:p w:rsidR="00E943B5" w:rsidRPr="0011338E" w:rsidRDefault="00E943B5" w:rsidP="00E943B5">
      <w:pPr>
        <w:rPr>
          <w:rFonts w:asciiTheme="minorHAnsi" w:hAnsiTheme="minorHAnsi" w:cs="Arial"/>
          <w:sz w:val="22"/>
          <w:szCs w:val="22"/>
        </w:rPr>
      </w:pPr>
      <w:bookmarkStart w:id="21" w:name="_Toc43150029"/>
      <w:r w:rsidRPr="0011338E">
        <w:rPr>
          <w:rStyle w:val="Heading2Char"/>
          <w:rFonts w:asciiTheme="minorHAnsi" w:hAnsiTheme="minorHAnsi"/>
        </w:rPr>
        <w:t>Computer Access Lab:</w:t>
      </w:r>
      <w:bookmarkEnd w:id="21"/>
      <w:r w:rsidRPr="0011338E">
        <w:rPr>
          <w:rFonts w:asciiTheme="minorHAnsi" w:hAnsiTheme="minorHAnsi" w:cs="Arial"/>
          <w:sz w:val="22"/>
          <w:szCs w:val="22"/>
        </w:rPr>
        <w:t xml:space="preserve">  Library, 1</w:t>
      </w:r>
      <w:r w:rsidRPr="0011338E">
        <w:rPr>
          <w:rFonts w:asciiTheme="minorHAnsi" w:hAnsiTheme="minorHAnsi" w:cs="Arial"/>
          <w:sz w:val="22"/>
          <w:szCs w:val="22"/>
          <w:vertAlign w:val="superscript"/>
        </w:rPr>
        <w:t>st</w:t>
      </w:r>
      <w:r w:rsidRPr="0011338E">
        <w:rPr>
          <w:rFonts w:asciiTheme="minorHAnsi" w:hAnsiTheme="minorHAnsi" w:cs="Arial"/>
          <w:sz w:val="22"/>
          <w:szCs w:val="22"/>
        </w:rPr>
        <w:t xml:space="preserve"> Floor, 407-582-1646</w:t>
      </w:r>
    </w:p>
    <w:p w:rsidR="00E943B5" w:rsidRPr="0011338E" w:rsidRDefault="00E943B5" w:rsidP="00E943B5">
      <w:pPr>
        <w:rPr>
          <w:rFonts w:asciiTheme="minorHAnsi" w:hAnsiTheme="minorHAnsi" w:cs="Arial"/>
          <w:sz w:val="22"/>
          <w:szCs w:val="22"/>
        </w:rPr>
      </w:pPr>
      <w:bookmarkStart w:id="22" w:name="_Toc43150030"/>
      <w:r w:rsidRPr="0011338E">
        <w:rPr>
          <w:rStyle w:val="Heading2Char"/>
          <w:rFonts w:asciiTheme="minorHAnsi" w:hAnsiTheme="minorHAnsi"/>
        </w:rPr>
        <w:t>Valencia College Writing Center:</w:t>
      </w:r>
      <w:bookmarkEnd w:id="22"/>
      <w:r w:rsidRPr="0011338E">
        <w:rPr>
          <w:rFonts w:asciiTheme="minorHAnsi" w:hAnsiTheme="minorHAnsi" w:cs="Arial"/>
          <w:sz w:val="22"/>
          <w:szCs w:val="22"/>
        </w:rPr>
        <w:t xml:space="preserve">  Building 5-155, 407-582-5454</w:t>
      </w:r>
    </w:p>
    <w:p w:rsidR="00E943B5" w:rsidRPr="0011338E" w:rsidRDefault="00E943B5" w:rsidP="00E943B5">
      <w:pPr>
        <w:rPr>
          <w:rFonts w:asciiTheme="minorHAnsi" w:hAnsiTheme="minorHAnsi" w:cs="Arial"/>
          <w:sz w:val="22"/>
          <w:szCs w:val="22"/>
        </w:rPr>
      </w:pPr>
      <w:bookmarkStart w:id="23" w:name="_Toc43150031"/>
      <w:r w:rsidRPr="0011338E">
        <w:rPr>
          <w:rStyle w:val="Heading2Char"/>
          <w:rFonts w:asciiTheme="minorHAnsi" w:hAnsiTheme="minorHAnsi"/>
        </w:rPr>
        <w:t>Atlas Student Help:</w:t>
      </w:r>
      <w:bookmarkEnd w:id="23"/>
      <w:r w:rsidRPr="0011338E">
        <w:rPr>
          <w:rFonts w:asciiTheme="minorHAnsi" w:hAnsiTheme="minorHAnsi" w:cs="Arial"/>
          <w:sz w:val="22"/>
          <w:szCs w:val="22"/>
        </w:rPr>
        <w:t xml:space="preserve">  407-582-5444</w:t>
      </w:r>
    </w:p>
    <w:p w:rsidR="00E943B5" w:rsidRPr="0011338E" w:rsidRDefault="00703BFD" w:rsidP="00E943B5">
      <w:pPr>
        <w:rPr>
          <w:rFonts w:asciiTheme="minorHAnsi" w:hAnsiTheme="minorHAnsi" w:cs="Arial"/>
          <w:sz w:val="22"/>
          <w:szCs w:val="22"/>
        </w:rPr>
      </w:pPr>
      <w:hyperlink r:id="rId32" w:history="1">
        <w:r w:rsidR="00E943B5" w:rsidRPr="00703BFD">
          <w:rPr>
            <w:rStyle w:val="Hyperlink"/>
            <w:rFonts w:asciiTheme="minorHAnsi" w:eastAsiaTheme="majorEastAsia" w:hAnsiTheme="minorHAnsi" w:cstheme="majorBidi"/>
            <w:sz w:val="24"/>
            <w:szCs w:val="26"/>
          </w:rPr>
          <w:t>Valencia College Skillshops</w:t>
        </w:r>
      </w:hyperlink>
      <w:r w:rsidR="00E943B5" w:rsidRPr="0011338E">
        <w:rPr>
          <w:rStyle w:val="Heading2Char"/>
          <w:rFonts w:asciiTheme="minorHAnsi" w:hAnsiTheme="minorHAnsi"/>
        </w:rPr>
        <w:t>:</w:t>
      </w:r>
      <w:r w:rsidR="00E943B5" w:rsidRPr="0011338E">
        <w:rPr>
          <w:rFonts w:asciiTheme="minorHAnsi" w:hAnsiTheme="minorHAnsi" w:cs="Arial"/>
          <w:sz w:val="22"/>
          <w:szCs w:val="22"/>
        </w:rPr>
        <w:t xml:space="preserve">  </w:t>
      </w:r>
      <w:hyperlink r:id="rId33" w:history="1">
        <w:r w:rsidR="00E943B5" w:rsidRPr="0011338E">
          <w:rPr>
            <w:rStyle w:val="Hyperlink"/>
            <w:rFonts w:asciiTheme="minorHAnsi" w:hAnsiTheme="minorHAnsi" w:cs="Arial"/>
            <w:sz w:val="22"/>
            <w:szCs w:val="22"/>
          </w:rPr>
          <w:t>http://valenciacollege.edu/student-services/skillshops.cfm</w:t>
        </w:r>
      </w:hyperlink>
    </w:p>
    <w:p w:rsidR="00E943B5" w:rsidRDefault="00E943B5" w:rsidP="002B527C">
      <w:pPr>
        <w:rPr>
          <w:rFonts w:asciiTheme="minorHAnsi" w:hAnsiTheme="minorHAnsi" w:cs="Arial"/>
          <w:sz w:val="22"/>
          <w:szCs w:val="22"/>
        </w:rPr>
      </w:pPr>
    </w:p>
    <w:p w:rsidR="00E943B5" w:rsidRDefault="00E943B5" w:rsidP="002B527C">
      <w:pPr>
        <w:rPr>
          <w:rFonts w:asciiTheme="minorHAnsi" w:hAnsiTheme="minorHAnsi" w:cs="Arial"/>
          <w:sz w:val="22"/>
          <w:szCs w:val="22"/>
        </w:rPr>
      </w:pPr>
    </w:p>
    <w:p w:rsidR="00E943B5" w:rsidRPr="0011338E" w:rsidRDefault="00E943B5" w:rsidP="00E943B5">
      <w:pPr>
        <w:pStyle w:val="Heading1"/>
        <w:rPr>
          <w:rFonts w:asciiTheme="minorHAnsi" w:hAnsiTheme="minorHAnsi"/>
        </w:rPr>
      </w:pPr>
      <w:bookmarkStart w:id="24" w:name="_Toc43150032"/>
      <w:r w:rsidRPr="0011338E">
        <w:rPr>
          <w:rFonts w:asciiTheme="minorHAnsi" w:hAnsiTheme="minorHAnsi"/>
        </w:rPr>
        <w:t>The Nuts And Bolts:</w:t>
      </w:r>
      <w:r>
        <w:rPr>
          <w:rFonts w:asciiTheme="minorHAnsi" w:hAnsiTheme="minorHAnsi"/>
        </w:rPr>
        <w:t xml:space="preserve"> Class and Classroom </w:t>
      </w:r>
      <w:r w:rsidRPr="0011338E">
        <w:rPr>
          <w:rFonts w:asciiTheme="minorHAnsi" w:hAnsiTheme="minorHAnsi"/>
        </w:rPr>
        <w:t>Policies and Procedures</w:t>
      </w:r>
      <w:bookmarkEnd w:id="24"/>
    </w:p>
    <w:p w:rsidR="00E943B5" w:rsidRPr="0011338E" w:rsidRDefault="00E943B5" w:rsidP="002B527C">
      <w:pPr>
        <w:rPr>
          <w:rFonts w:asciiTheme="minorHAnsi" w:hAnsiTheme="minorHAnsi" w:cs="Arial"/>
          <w:sz w:val="22"/>
          <w:szCs w:val="22"/>
        </w:rPr>
      </w:pPr>
    </w:p>
    <w:p w:rsidR="007C46C5" w:rsidRPr="0011338E" w:rsidRDefault="007C46C5" w:rsidP="007C46C5">
      <w:pPr>
        <w:rPr>
          <w:rFonts w:asciiTheme="minorHAnsi" w:hAnsiTheme="minorHAnsi" w:cs="Arial"/>
          <w:sz w:val="22"/>
          <w:szCs w:val="22"/>
        </w:rPr>
      </w:pPr>
      <w:bookmarkStart w:id="25" w:name="_Toc43150033"/>
      <w:r w:rsidRPr="0011338E">
        <w:rPr>
          <w:rStyle w:val="Heading2Char"/>
          <w:rFonts w:asciiTheme="minorHAnsi" w:hAnsiTheme="minorHAnsi"/>
        </w:rPr>
        <w:t>Documents:</w:t>
      </w:r>
      <w:bookmarkEnd w:id="25"/>
      <w:r w:rsidRPr="0011338E">
        <w:rPr>
          <w:rFonts w:asciiTheme="minorHAnsi" w:hAnsiTheme="minorHAnsi" w:cs="Arial"/>
          <w:b/>
          <w:i/>
          <w:sz w:val="22"/>
          <w:szCs w:val="22"/>
        </w:rPr>
        <w:t xml:space="preserve">  </w:t>
      </w:r>
      <w:r w:rsidR="00DD562E" w:rsidRPr="0011338E">
        <w:rPr>
          <w:rFonts w:asciiTheme="minorHAnsi" w:hAnsiTheme="minorHAnsi" w:cs="Arial"/>
          <w:sz w:val="22"/>
          <w:szCs w:val="22"/>
        </w:rPr>
        <w:t xml:space="preserve"> M</w:t>
      </w:r>
      <w:r w:rsidRPr="0011338E">
        <w:rPr>
          <w:rFonts w:asciiTheme="minorHAnsi" w:hAnsiTheme="minorHAnsi" w:cs="Arial"/>
          <w:sz w:val="22"/>
          <w:szCs w:val="22"/>
        </w:rPr>
        <w:t xml:space="preserve">any documents </w:t>
      </w:r>
      <w:r w:rsidR="00DD562E" w:rsidRPr="0011338E">
        <w:rPr>
          <w:rFonts w:asciiTheme="minorHAnsi" w:hAnsiTheme="minorHAnsi" w:cs="Arial"/>
          <w:sz w:val="22"/>
          <w:szCs w:val="22"/>
        </w:rPr>
        <w:t xml:space="preserve">may be made available to you </w:t>
      </w:r>
      <w:r w:rsidRPr="0011338E">
        <w:rPr>
          <w:rFonts w:asciiTheme="minorHAnsi" w:hAnsiTheme="minorHAnsi" w:cs="Arial"/>
          <w:sz w:val="22"/>
          <w:szCs w:val="22"/>
        </w:rPr>
        <w:t>throughout the course</w:t>
      </w:r>
      <w:r w:rsidR="00CA1385">
        <w:rPr>
          <w:rFonts w:asciiTheme="minorHAnsi" w:hAnsiTheme="minorHAnsi" w:cs="Arial"/>
          <w:sz w:val="22"/>
          <w:szCs w:val="22"/>
        </w:rPr>
        <w:t xml:space="preserve"> </w:t>
      </w:r>
      <w:r w:rsidR="009E1BB6">
        <w:rPr>
          <w:rFonts w:asciiTheme="minorHAnsi" w:hAnsiTheme="minorHAnsi" w:cs="Arial"/>
          <w:sz w:val="22"/>
          <w:szCs w:val="22"/>
        </w:rPr>
        <w:t xml:space="preserve">in the classroom and/or </w:t>
      </w:r>
      <w:r w:rsidR="00CA1385">
        <w:rPr>
          <w:rFonts w:asciiTheme="minorHAnsi" w:hAnsiTheme="minorHAnsi" w:cs="Arial"/>
          <w:sz w:val="22"/>
          <w:szCs w:val="22"/>
        </w:rPr>
        <w:t>via Canvas</w:t>
      </w:r>
      <w:r w:rsidRPr="0011338E">
        <w:rPr>
          <w:rFonts w:asciiTheme="minorHAnsi" w:hAnsiTheme="minorHAnsi" w:cs="Arial"/>
          <w:sz w:val="22"/>
          <w:szCs w:val="22"/>
        </w:rPr>
        <w:t>.  You are always responsible for your own preparation, so be a conscientious student – read everything that is</w:t>
      </w:r>
      <w:r w:rsidR="00CA1385">
        <w:rPr>
          <w:rFonts w:asciiTheme="minorHAnsi" w:hAnsiTheme="minorHAnsi" w:cs="Arial"/>
          <w:sz w:val="22"/>
          <w:szCs w:val="22"/>
        </w:rPr>
        <w:t xml:space="preserve"> provided</w:t>
      </w:r>
      <w:r w:rsidRPr="0011338E">
        <w:rPr>
          <w:rFonts w:asciiTheme="minorHAnsi" w:hAnsiTheme="minorHAnsi" w:cs="Arial"/>
          <w:sz w:val="22"/>
          <w:szCs w:val="22"/>
        </w:rPr>
        <w:t xml:space="preserve"> to you!</w:t>
      </w:r>
      <w:r w:rsidR="0095444F" w:rsidRPr="0011338E">
        <w:rPr>
          <w:rFonts w:asciiTheme="minorHAnsi" w:hAnsiTheme="minorHAnsi" w:cs="Arial"/>
          <w:sz w:val="22"/>
          <w:szCs w:val="22"/>
        </w:rPr>
        <w:t xml:space="preserve">  Plea</w:t>
      </w:r>
      <w:r w:rsidR="009E1BB6">
        <w:rPr>
          <w:rFonts w:asciiTheme="minorHAnsi" w:hAnsiTheme="minorHAnsi" w:cs="Arial"/>
          <w:sz w:val="22"/>
          <w:szCs w:val="22"/>
        </w:rPr>
        <w:t xml:space="preserve">se make it a habit to check </w:t>
      </w:r>
      <w:r w:rsidR="0011338E">
        <w:rPr>
          <w:rFonts w:asciiTheme="minorHAnsi" w:hAnsiTheme="minorHAnsi" w:cs="Arial"/>
          <w:sz w:val="22"/>
          <w:szCs w:val="22"/>
        </w:rPr>
        <w:t>Canvas</w:t>
      </w:r>
      <w:r w:rsidR="0095444F" w:rsidRPr="0011338E">
        <w:rPr>
          <w:rFonts w:asciiTheme="minorHAnsi" w:hAnsiTheme="minorHAnsi" w:cs="Arial"/>
          <w:sz w:val="22"/>
          <w:szCs w:val="22"/>
        </w:rPr>
        <w:t xml:space="preserve"> every day to obtain </w:t>
      </w:r>
      <w:r w:rsidR="00CA1385">
        <w:rPr>
          <w:rFonts w:asciiTheme="minorHAnsi" w:hAnsiTheme="minorHAnsi" w:cs="Arial"/>
          <w:sz w:val="22"/>
          <w:szCs w:val="22"/>
        </w:rPr>
        <w:t>materials.</w:t>
      </w:r>
      <w:r w:rsidR="0095444F" w:rsidRPr="0011338E">
        <w:rPr>
          <w:rFonts w:asciiTheme="minorHAnsi" w:hAnsiTheme="minorHAnsi" w:cs="Arial"/>
          <w:sz w:val="22"/>
          <w:szCs w:val="22"/>
        </w:rPr>
        <w:t xml:space="preserve"> </w:t>
      </w:r>
    </w:p>
    <w:p w:rsidR="007D7DFF" w:rsidRPr="0011338E" w:rsidRDefault="007D7DFF" w:rsidP="007C46C5">
      <w:pPr>
        <w:rPr>
          <w:rFonts w:asciiTheme="minorHAnsi" w:hAnsiTheme="minorHAnsi" w:cs="Arial"/>
          <w:sz w:val="22"/>
          <w:szCs w:val="22"/>
        </w:rPr>
      </w:pPr>
    </w:p>
    <w:p w:rsidR="007D7DFF" w:rsidRDefault="007D7DFF" w:rsidP="007D7DFF">
      <w:pPr>
        <w:rPr>
          <w:rFonts w:asciiTheme="minorHAnsi" w:hAnsiTheme="minorHAnsi" w:cs="Arial"/>
          <w:sz w:val="22"/>
          <w:szCs w:val="22"/>
        </w:rPr>
      </w:pPr>
      <w:bookmarkStart w:id="26" w:name="_Toc43150034"/>
      <w:r w:rsidRPr="0011338E">
        <w:rPr>
          <w:rStyle w:val="Heading2Char"/>
          <w:rFonts w:asciiTheme="minorHAnsi" w:hAnsiTheme="minorHAnsi"/>
        </w:rPr>
        <w:t>Save your work!</w:t>
      </w:r>
      <w:bookmarkEnd w:id="26"/>
      <w:r w:rsidRPr="0011338E">
        <w:rPr>
          <w:rStyle w:val="Heading2Char"/>
          <w:rFonts w:asciiTheme="minorHAnsi" w:hAnsiTheme="minorHAnsi"/>
        </w:rPr>
        <w:t xml:space="preserve"> </w:t>
      </w:r>
      <w:r w:rsidRPr="0011338E">
        <w:rPr>
          <w:rFonts w:asciiTheme="minorHAnsi" w:hAnsiTheme="minorHAnsi" w:cs="Arial"/>
          <w:b/>
          <w:i/>
          <w:sz w:val="22"/>
          <w:szCs w:val="22"/>
        </w:rPr>
        <w:t xml:space="preserve"> </w:t>
      </w:r>
      <w:r w:rsidRPr="0011338E">
        <w:rPr>
          <w:rFonts w:asciiTheme="minorHAnsi" w:hAnsiTheme="minorHAnsi" w:cs="Arial"/>
          <w:sz w:val="22"/>
          <w:szCs w:val="22"/>
        </w:rPr>
        <w:t xml:space="preserve"> Please retain copies of all your work, either by making multiple printouts, saving to disk or ZIP drive, saving to the hard-drive on your home computer, e-mailing the document to yourself, saving them online in cloud-based storage, etc.  This is only common sense.  While you can have a certain level of confidence that your work will not be lost by the instructor</w:t>
      </w:r>
      <w:r w:rsidR="00502B8D">
        <w:rPr>
          <w:rFonts w:asciiTheme="minorHAnsi" w:hAnsiTheme="minorHAnsi" w:cs="Arial"/>
          <w:sz w:val="22"/>
          <w:szCs w:val="22"/>
        </w:rPr>
        <w:t xml:space="preserve"> or the Canvas system</w:t>
      </w:r>
      <w:r w:rsidRPr="0011338E">
        <w:rPr>
          <w:rFonts w:asciiTheme="minorHAnsi" w:hAnsiTheme="minorHAnsi" w:cs="Arial"/>
          <w:sz w:val="22"/>
          <w:szCs w:val="22"/>
        </w:rPr>
        <w:t>, protect yourself at all times.  In the worst-case scenario, be able to reproduce anything you have written</w:t>
      </w:r>
      <w:r w:rsidR="00F241FB" w:rsidRPr="0011338E">
        <w:rPr>
          <w:rFonts w:asciiTheme="minorHAnsi" w:hAnsiTheme="minorHAnsi" w:cs="Arial"/>
          <w:sz w:val="22"/>
          <w:szCs w:val="22"/>
        </w:rPr>
        <w:t xml:space="preserve"> and submitted</w:t>
      </w:r>
      <w:r w:rsidRPr="0011338E">
        <w:rPr>
          <w:rFonts w:asciiTheme="minorHAnsi" w:hAnsiTheme="minorHAnsi" w:cs="Arial"/>
          <w:sz w:val="22"/>
          <w:szCs w:val="22"/>
        </w:rPr>
        <w:t>.</w:t>
      </w:r>
    </w:p>
    <w:p w:rsidR="009E1BB6" w:rsidRPr="0011338E" w:rsidRDefault="009E1BB6" w:rsidP="007D7DFF">
      <w:pPr>
        <w:rPr>
          <w:rFonts w:asciiTheme="minorHAnsi" w:hAnsiTheme="minorHAnsi" w:cs="Arial"/>
          <w:sz w:val="22"/>
          <w:szCs w:val="22"/>
        </w:rPr>
      </w:pPr>
    </w:p>
    <w:p w:rsidR="00E943B5" w:rsidRPr="00E943B5" w:rsidRDefault="00E943B5" w:rsidP="00E943B5">
      <w:pPr>
        <w:rPr>
          <w:rFonts w:asciiTheme="minorHAnsi" w:hAnsiTheme="minorHAnsi" w:cs="Arial"/>
          <w:b/>
          <w:sz w:val="22"/>
          <w:szCs w:val="22"/>
        </w:rPr>
      </w:pPr>
      <w:r w:rsidRPr="00E943B5">
        <w:rPr>
          <w:rFonts w:asciiTheme="minorHAnsi" w:hAnsiTheme="minorHAnsi" w:cs="Arial"/>
          <w:b/>
          <w:sz w:val="22"/>
          <w:szCs w:val="22"/>
        </w:rPr>
        <w:t>Missed Tests/Quizzes</w:t>
      </w:r>
      <w:r>
        <w:rPr>
          <w:rFonts w:asciiTheme="minorHAnsi" w:hAnsiTheme="minorHAnsi" w:cs="Arial"/>
          <w:b/>
          <w:sz w:val="22"/>
          <w:szCs w:val="22"/>
        </w:rPr>
        <w:t>:</w:t>
      </w:r>
    </w:p>
    <w:p w:rsidR="00E943B5" w:rsidRPr="00E943B5" w:rsidRDefault="00E943B5" w:rsidP="00E943B5">
      <w:pPr>
        <w:rPr>
          <w:rFonts w:asciiTheme="minorHAnsi" w:hAnsiTheme="minorHAnsi" w:cs="Arial"/>
          <w:sz w:val="22"/>
          <w:szCs w:val="22"/>
        </w:rPr>
      </w:pPr>
      <w:r w:rsidRPr="00E943B5">
        <w:rPr>
          <w:rFonts w:asciiTheme="minorHAnsi" w:hAnsiTheme="minorHAnsi" w:cs="Arial"/>
          <w:sz w:val="22"/>
          <w:szCs w:val="22"/>
        </w:rPr>
        <w:t xml:space="preserve">Makeup </w:t>
      </w:r>
      <w:r>
        <w:rPr>
          <w:rFonts w:asciiTheme="minorHAnsi" w:hAnsiTheme="minorHAnsi" w:cs="Arial"/>
          <w:sz w:val="22"/>
          <w:szCs w:val="22"/>
        </w:rPr>
        <w:t xml:space="preserve">quizzes, </w:t>
      </w:r>
      <w:r w:rsidRPr="00E943B5">
        <w:rPr>
          <w:rFonts w:asciiTheme="minorHAnsi" w:hAnsiTheme="minorHAnsi" w:cs="Arial"/>
          <w:sz w:val="22"/>
          <w:szCs w:val="22"/>
        </w:rPr>
        <w:t>exams</w:t>
      </w:r>
      <w:r>
        <w:rPr>
          <w:rFonts w:asciiTheme="minorHAnsi" w:hAnsiTheme="minorHAnsi" w:cs="Arial"/>
          <w:sz w:val="22"/>
          <w:szCs w:val="22"/>
        </w:rPr>
        <w:t>, and other in-class assignments</w:t>
      </w:r>
      <w:r w:rsidRPr="00E943B5">
        <w:rPr>
          <w:rFonts w:asciiTheme="minorHAnsi" w:hAnsiTheme="minorHAnsi" w:cs="Arial"/>
          <w:sz w:val="22"/>
          <w:szCs w:val="22"/>
        </w:rPr>
        <w:t xml:space="preserve"> will be allowed only with pre-approval of the instructor or with an acceptable, documented reason. </w:t>
      </w:r>
      <w:r>
        <w:rPr>
          <w:rFonts w:asciiTheme="minorHAnsi" w:hAnsiTheme="minorHAnsi" w:cs="Arial"/>
          <w:sz w:val="22"/>
          <w:szCs w:val="22"/>
        </w:rPr>
        <w:t xml:space="preserve"> </w:t>
      </w:r>
      <w:r w:rsidRPr="00E943B5">
        <w:rPr>
          <w:rFonts w:asciiTheme="minorHAnsi" w:hAnsiTheme="minorHAnsi" w:cs="Arial"/>
          <w:sz w:val="22"/>
          <w:szCs w:val="22"/>
        </w:rPr>
        <w:t>Acc</w:t>
      </w:r>
      <w:r>
        <w:rPr>
          <w:rFonts w:asciiTheme="minorHAnsi" w:hAnsiTheme="minorHAnsi" w:cs="Arial"/>
          <w:sz w:val="22"/>
          <w:szCs w:val="22"/>
        </w:rPr>
        <w:t>eptable reasons for makeup work</w:t>
      </w:r>
      <w:r w:rsidRPr="00E943B5">
        <w:rPr>
          <w:rFonts w:asciiTheme="minorHAnsi" w:hAnsiTheme="minorHAnsi" w:cs="Arial"/>
          <w:sz w:val="22"/>
          <w:szCs w:val="22"/>
        </w:rPr>
        <w:t xml:space="preserve"> include severe illness, family emergency or other unavoidable events.  </w:t>
      </w:r>
      <w:r w:rsidR="00DB0AB1">
        <w:rPr>
          <w:rFonts w:asciiTheme="minorHAnsi" w:hAnsiTheme="minorHAnsi" w:cs="Arial"/>
          <w:sz w:val="22"/>
          <w:szCs w:val="22"/>
        </w:rPr>
        <w:t>The f</w:t>
      </w:r>
      <w:r>
        <w:rPr>
          <w:rFonts w:asciiTheme="minorHAnsi" w:hAnsiTheme="minorHAnsi" w:cs="Arial"/>
          <w:sz w:val="22"/>
          <w:szCs w:val="22"/>
        </w:rPr>
        <w:t>ormat for any make-up work may be different from the original assignments</w:t>
      </w:r>
      <w:r w:rsidR="00DB0AB1">
        <w:rPr>
          <w:rFonts w:asciiTheme="minorHAnsi" w:hAnsiTheme="minorHAnsi" w:cs="Arial"/>
          <w:sz w:val="22"/>
          <w:szCs w:val="22"/>
        </w:rPr>
        <w:t xml:space="preserve">, </w:t>
      </w:r>
      <w:r>
        <w:rPr>
          <w:rFonts w:asciiTheme="minorHAnsi" w:hAnsiTheme="minorHAnsi" w:cs="Arial"/>
          <w:sz w:val="22"/>
          <w:szCs w:val="22"/>
        </w:rPr>
        <w:t>but the content will be similar or identical.</w:t>
      </w:r>
    </w:p>
    <w:p w:rsidR="00E943B5" w:rsidRPr="0011338E" w:rsidRDefault="00E943B5" w:rsidP="007C46C5">
      <w:pPr>
        <w:rPr>
          <w:rFonts w:asciiTheme="minorHAnsi" w:hAnsiTheme="minorHAnsi" w:cs="Arial"/>
          <w:sz w:val="22"/>
          <w:szCs w:val="22"/>
        </w:rPr>
      </w:pPr>
    </w:p>
    <w:p w:rsidR="00E943B5" w:rsidRPr="00E943B5" w:rsidRDefault="00E943B5" w:rsidP="00E943B5">
      <w:pPr>
        <w:rPr>
          <w:rFonts w:asciiTheme="minorHAnsi" w:hAnsiTheme="minorHAnsi" w:cs="Arial"/>
          <w:b/>
          <w:sz w:val="22"/>
          <w:szCs w:val="22"/>
        </w:rPr>
      </w:pPr>
      <w:r w:rsidRPr="00E943B5">
        <w:rPr>
          <w:rFonts w:asciiTheme="minorHAnsi" w:hAnsiTheme="minorHAnsi" w:cs="Arial"/>
          <w:b/>
          <w:sz w:val="22"/>
          <w:szCs w:val="22"/>
        </w:rPr>
        <w:t>Late Assignments</w:t>
      </w:r>
      <w:r>
        <w:rPr>
          <w:rFonts w:asciiTheme="minorHAnsi" w:hAnsiTheme="minorHAnsi" w:cs="Arial"/>
          <w:b/>
          <w:sz w:val="22"/>
          <w:szCs w:val="22"/>
        </w:rPr>
        <w:t>:</w:t>
      </w:r>
    </w:p>
    <w:p w:rsidR="00E943B5" w:rsidRPr="00E943B5" w:rsidRDefault="00E943B5" w:rsidP="00E943B5">
      <w:pPr>
        <w:rPr>
          <w:rFonts w:asciiTheme="minorHAnsi" w:hAnsiTheme="minorHAnsi" w:cs="Arial"/>
          <w:sz w:val="22"/>
          <w:szCs w:val="22"/>
        </w:rPr>
      </w:pPr>
      <w:r w:rsidRPr="00E943B5">
        <w:rPr>
          <w:rFonts w:asciiTheme="minorHAnsi" w:hAnsiTheme="minorHAnsi" w:cs="Arial"/>
          <w:sz w:val="22"/>
          <w:szCs w:val="22"/>
        </w:rPr>
        <w:t>Assignments due dates and times ar</w:t>
      </w:r>
      <w:r>
        <w:rPr>
          <w:rFonts w:asciiTheme="minorHAnsi" w:hAnsiTheme="minorHAnsi" w:cs="Arial"/>
          <w:sz w:val="22"/>
          <w:szCs w:val="22"/>
        </w:rPr>
        <w:t>e announced for each assignment</w:t>
      </w:r>
      <w:r w:rsidRPr="00E943B5">
        <w:rPr>
          <w:rFonts w:asciiTheme="minorHAnsi" w:hAnsiTheme="minorHAnsi" w:cs="Arial"/>
          <w:sz w:val="22"/>
          <w:szCs w:val="22"/>
        </w:rPr>
        <w:t xml:space="preserve">.  Late assignments without penalty will be accepted only in cases of emergency. </w:t>
      </w:r>
      <w:r>
        <w:rPr>
          <w:rFonts w:asciiTheme="minorHAnsi" w:hAnsiTheme="minorHAnsi" w:cs="Arial"/>
          <w:sz w:val="22"/>
          <w:szCs w:val="22"/>
        </w:rPr>
        <w:t xml:space="preserve"> </w:t>
      </w:r>
      <w:r w:rsidRPr="00E943B5">
        <w:rPr>
          <w:rFonts w:asciiTheme="minorHAnsi" w:hAnsiTheme="minorHAnsi" w:cs="Arial"/>
          <w:sz w:val="22"/>
          <w:szCs w:val="22"/>
        </w:rPr>
        <w:t xml:space="preserve">Students should discuss turning in late work directly with the instructor and in advance of the due date whenever possible. </w:t>
      </w:r>
      <w:r>
        <w:rPr>
          <w:rFonts w:asciiTheme="minorHAnsi" w:hAnsiTheme="minorHAnsi" w:cs="Arial"/>
          <w:sz w:val="22"/>
          <w:szCs w:val="22"/>
        </w:rPr>
        <w:t xml:space="preserve"> </w:t>
      </w:r>
      <w:r w:rsidRPr="00E943B5">
        <w:rPr>
          <w:rFonts w:asciiTheme="minorHAnsi" w:hAnsiTheme="minorHAnsi" w:cs="Arial"/>
          <w:sz w:val="22"/>
          <w:szCs w:val="22"/>
        </w:rPr>
        <w:t xml:space="preserve">When accepted, late quizzes </w:t>
      </w:r>
      <w:r w:rsidR="00DB0AB1">
        <w:rPr>
          <w:rFonts w:asciiTheme="minorHAnsi" w:hAnsiTheme="minorHAnsi" w:cs="Arial"/>
          <w:sz w:val="22"/>
          <w:szCs w:val="22"/>
        </w:rPr>
        <w:t xml:space="preserve">or other in-class assignments </w:t>
      </w:r>
      <w:r w:rsidRPr="00E943B5">
        <w:rPr>
          <w:rFonts w:asciiTheme="minorHAnsi" w:hAnsiTheme="minorHAnsi" w:cs="Arial"/>
          <w:sz w:val="22"/>
          <w:szCs w:val="22"/>
        </w:rPr>
        <w:t>must be taken on the first da</w:t>
      </w:r>
      <w:r>
        <w:rPr>
          <w:rFonts w:asciiTheme="minorHAnsi" w:hAnsiTheme="minorHAnsi" w:cs="Arial"/>
          <w:sz w:val="22"/>
          <w:szCs w:val="22"/>
        </w:rPr>
        <w:t>y of return after an absence.  Because Canvas and other mechanisms facilitate the submission of assignments at any time, l</w:t>
      </w:r>
      <w:r w:rsidRPr="00E943B5">
        <w:rPr>
          <w:rFonts w:asciiTheme="minorHAnsi" w:hAnsiTheme="minorHAnsi" w:cs="Arial"/>
          <w:sz w:val="22"/>
          <w:szCs w:val="22"/>
        </w:rPr>
        <w:t xml:space="preserve">ate assignments will be penalized at the rate of 5% </w:t>
      </w:r>
      <w:r w:rsidRPr="00E943B5">
        <w:rPr>
          <w:rFonts w:asciiTheme="minorHAnsi" w:hAnsiTheme="minorHAnsi" w:cs="Arial"/>
          <w:i/>
          <w:sz w:val="22"/>
          <w:szCs w:val="22"/>
        </w:rPr>
        <w:t xml:space="preserve">per day </w:t>
      </w:r>
      <w:r w:rsidRPr="00E943B5">
        <w:rPr>
          <w:rFonts w:asciiTheme="minorHAnsi" w:hAnsiTheme="minorHAnsi" w:cs="Arial"/>
          <w:sz w:val="22"/>
          <w:szCs w:val="22"/>
        </w:rPr>
        <w:t>(not per class meeting).</w:t>
      </w:r>
    </w:p>
    <w:p w:rsidR="00F41C37" w:rsidRPr="0011338E" w:rsidRDefault="00F41C37">
      <w:pPr>
        <w:rPr>
          <w:rFonts w:asciiTheme="minorHAnsi" w:hAnsiTheme="minorHAnsi" w:cs="Arial"/>
          <w:sz w:val="22"/>
          <w:szCs w:val="22"/>
        </w:rPr>
      </w:pPr>
    </w:p>
    <w:p w:rsidR="00CF5E68" w:rsidRPr="0011338E" w:rsidRDefault="00CF5E68">
      <w:pPr>
        <w:rPr>
          <w:rFonts w:asciiTheme="minorHAnsi" w:hAnsiTheme="minorHAnsi" w:cs="Arial"/>
          <w:i/>
          <w:sz w:val="22"/>
          <w:szCs w:val="22"/>
        </w:rPr>
      </w:pPr>
      <w:r w:rsidRPr="0011338E">
        <w:rPr>
          <w:rFonts w:asciiTheme="minorHAnsi" w:hAnsiTheme="minorHAnsi" w:cs="Arial"/>
          <w:i/>
          <w:sz w:val="22"/>
          <w:szCs w:val="22"/>
        </w:rPr>
        <w:lastRenderedPageBreak/>
        <w:t xml:space="preserve">This course syllabus and course schedule (provided separately) are subject to change.  Any changes will be announced </w:t>
      </w:r>
      <w:r w:rsidR="00CA3D06" w:rsidRPr="0011338E">
        <w:rPr>
          <w:rFonts w:asciiTheme="minorHAnsi" w:hAnsiTheme="minorHAnsi" w:cs="Arial"/>
          <w:i/>
          <w:sz w:val="22"/>
          <w:szCs w:val="22"/>
        </w:rPr>
        <w:t xml:space="preserve">as soon as possible </w:t>
      </w:r>
      <w:r w:rsidRPr="0011338E">
        <w:rPr>
          <w:rFonts w:asciiTheme="minorHAnsi" w:hAnsiTheme="minorHAnsi" w:cs="Arial"/>
          <w:i/>
          <w:sz w:val="22"/>
          <w:szCs w:val="22"/>
        </w:rPr>
        <w:t xml:space="preserve">through e-mail and through the course home on </w:t>
      </w:r>
      <w:r w:rsidR="0011338E">
        <w:rPr>
          <w:rFonts w:asciiTheme="minorHAnsi" w:hAnsiTheme="minorHAnsi" w:cs="Arial"/>
          <w:i/>
          <w:sz w:val="22"/>
          <w:szCs w:val="22"/>
        </w:rPr>
        <w:t>Canvas</w:t>
      </w:r>
      <w:r w:rsidRPr="0011338E">
        <w:rPr>
          <w:rFonts w:asciiTheme="minorHAnsi" w:hAnsiTheme="minorHAnsi" w:cs="Arial"/>
          <w:i/>
          <w:sz w:val="22"/>
          <w:szCs w:val="22"/>
        </w:rPr>
        <w:t>.  Your continued participation in this course after the semester Add/Drop deadline constitutes an agreement with and acceptance of these policies and schedule.</w:t>
      </w:r>
    </w:p>
    <w:p w:rsidR="00CF5E68" w:rsidRDefault="00CF5E68">
      <w:pPr>
        <w:rPr>
          <w:rFonts w:asciiTheme="minorHAnsi" w:hAnsiTheme="minorHAnsi" w:cs="Arial"/>
          <w:sz w:val="22"/>
          <w:szCs w:val="22"/>
        </w:rPr>
      </w:pPr>
    </w:p>
    <w:p w:rsidR="00401333" w:rsidRPr="0011338E" w:rsidRDefault="005D73BE" w:rsidP="00D85335">
      <w:pPr>
        <w:rPr>
          <w:rFonts w:asciiTheme="minorHAnsi" w:hAnsiTheme="minorHAnsi" w:cs="Arial"/>
          <w:sz w:val="22"/>
          <w:szCs w:val="22"/>
        </w:rPr>
      </w:pPr>
      <w:bookmarkStart w:id="27" w:name="_Toc43150035"/>
      <w:r w:rsidRPr="0011338E">
        <w:rPr>
          <w:rStyle w:val="Heading2Char"/>
          <w:rFonts w:asciiTheme="minorHAnsi" w:hAnsiTheme="minorHAnsi"/>
        </w:rPr>
        <w:t>Fun:</w:t>
      </w:r>
      <w:bookmarkEnd w:id="27"/>
      <w:r w:rsidRPr="0011338E">
        <w:rPr>
          <w:rFonts w:asciiTheme="minorHAnsi" w:hAnsiTheme="minorHAnsi" w:cs="Arial"/>
          <w:sz w:val="22"/>
          <w:szCs w:val="22"/>
        </w:rPr>
        <w:t xml:space="preserve">  Have it.</w:t>
      </w:r>
    </w:p>
    <w:p w:rsidR="00401333" w:rsidRDefault="00401333" w:rsidP="00D85335">
      <w:pPr>
        <w:rPr>
          <w:rFonts w:asciiTheme="minorHAnsi" w:hAnsiTheme="minorHAnsi" w:cs="Arial"/>
          <w:sz w:val="24"/>
          <w:szCs w:val="24"/>
        </w:rPr>
      </w:pPr>
    </w:p>
    <w:p w:rsidR="001D3873" w:rsidRDefault="001D3873" w:rsidP="00D85335">
      <w:pPr>
        <w:rPr>
          <w:rFonts w:asciiTheme="minorHAnsi" w:hAnsiTheme="minorHAnsi" w:cs="Arial"/>
          <w:sz w:val="24"/>
          <w:szCs w:val="24"/>
        </w:rPr>
      </w:pPr>
    </w:p>
    <w:p w:rsidR="001D3873" w:rsidRDefault="001D3873" w:rsidP="00D85335">
      <w:pPr>
        <w:rPr>
          <w:rFonts w:asciiTheme="minorHAnsi" w:hAnsiTheme="minorHAnsi" w:cs="Arial"/>
          <w:sz w:val="24"/>
          <w:szCs w:val="24"/>
        </w:rPr>
      </w:pPr>
    </w:p>
    <w:p w:rsidR="001D3873" w:rsidRDefault="001D3873" w:rsidP="00D85335">
      <w:pPr>
        <w:rPr>
          <w:rFonts w:asciiTheme="minorHAnsi" w:hAnsiTheme="minorHAnsi" w:cs="Arial"/>
          <w:sz w:val="24"/>
          <w:szCs w:val="24"/>
        </w:rPr>
      </w:pPr>
    </w:p>
    <w:p w:rsidR="001D3873" w:rsidRDefault="001D3873" w:rsidP="00D85335">
      <w:pPr>
        <w:rPr>
          <w:rFonts w:asciiTheme="minorHAnsi" w:hAnsiTheme="minorHAnsi" w:cs="Arial"/>
          <w:sz w:val="24"/>
          <w:szCs w:val="24"/>
        </w:rPr>
      </w:pPr>
    </w:p>
    <w:p w:rsidR="001D3873" w:rsidRDefault="001D3873" w:rsidP="00D85335">
      <w:pPr>
        <w:rPr>
          <w:rFonts w:asciiTheme="minorHAnsi" w:hAnsiTheme="minorHAnsi" w:cs="Arial"/>
          <w:sz w:val="24"/>
          <w:szCs w:val="24"/>
        </w:rPr>
      </w:pPr>
    </w:p>
    <w:p w:rsidR="001D3873" w:rsidRDefault="001D3873" w:rsidP="00D85335">
      <w:pPr>
        <w:rPr>
          <w:rFonts w:asciiTheme="minorHAnsi" w:hAnsiTheme="minorHAnsi" w:cs="Arial"/>
          <w:sz w:val="24"/>
          <w:szCs w:val="24"/>
        </w:rPr>
      </w:pPr>
    </w:p>
    <w:p w:rsidR="001D3873" w:rsidRDefault="001D3873" w:rsidP="00D85335">
      <w:pPr>
        <w:rPr>
          <w:rFonts w:asciiTheme="minorHAnsi" w:hAnsiTheme="minorHAnsi" w:cs="Arial"/>
          <w:sz w:val="24"/>
          <w:szCs w:val="24"/>
        </w:rPr>
      </w:pPr>
    </w:p>
    <w:p w:rsidR="001D3873" w:rsidRDefault="001D3873" w:rsidP="00D85335">
      <w:pPr>
        <w:rPr>
          <w:rFonts w:asciiTheme="minorHAnsi" w:hAnsiTheme="minorHAnsi" w:cs="Arial"/>
          <w:sz w:val="24"/>
          <w:szCs w:val="24"/>
        </w:rPr>
      </w:pPr>
    </w:p>
    <w:p w:rsidR="001D3873" w:rsidRDefault="001D3873" w:rsidP="00D85335">
      <w:pPr>
        <w:rPr>
          <w:rFonts w:asciiTheme="minorHAnsi" w:hAnsiTheme="minorHAnsi" w:cs="Arial"/>
          <w:sz w:val="24"/>
          <w:szCs w:val="24"/>
        </w:rPr>
      </w:pPr>
    </w:p>
    <w:p w:rsidR="001D3873" w:rsidRDefault="001D3873" w:rsidP="00D85335">
      <w:pPr>
        <w:rPr>
          <w:rFonts w:asciiTheme="minorHAnsi" w:hAnsiTheme="minorHAnsi" w:cs="Arial"/>
          <w:sz w:val="24"/>
          <w:szCs w:val="24"/>
        </w:rPr>
      </w:pPr>
    </w:p>
    <w:p w:rsidR="004246B1" w:rsidRDefault="004246B1"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502B8D" w:rsidRDefault="00502B8D" w:rsidP="00D85335">
      <w:pPr>
        <w:rPr>
          <w:rFonts w:asciiTheme="minorHAnsi" w:hAnsiTheme="minorHAnsi" w:cs="Arial"/>
          <w:sz w:val="24"/>
          <w:szCs w:val="24"/>
        </w:rPr>
      </w:pPr>
    </w:p>
    <w:p w:rsidR="00D85335" w:rsidRPr="0011338E" w:rsidRDefault="004246B1" w:rsidP="00D85335">
      <w:pPr>
        <w:rPr>
          <w:rFonts w:asciiTheme="minorHAnsi" w:hAnsiTheme="minorHAnsi" w:cs="Arial"/>
          <w:sz w:val="24"/>
          <w:szCs w:val="24"/>
        </w:rPr>
      </w:pPr>
      <w:r>
        <w:rPr>
          <w:rFonts w:asciiTheme="minorHAnsi" w:hAnsiTheme="minorHAnsi" w:cs="Arial"/>
          <w:sz w:val="24"/>
          <w:szCs w:val="24"/>
        </w:rPr>
        <w:t>Su</w:t>
      </w:r>
      <w:r w:rsidR="00D85335" w:rsidRPr="0011338E">
        <w:rPr>
          <w:rFonts w:asciiTheme="minorHAnsi" w:hAnsiTheme="minorHAnsi" w:cs="Arial"/>
          <w:sz w:val="24"/>
          <w:szCs w:val="24"/>
        </w:rPr>
        <w:t>bject:  Essay formatting guidelines</w:t>
      </w:r>
      <w:r w:rsidR="00401333" w:rsidRPr="0011338E">
        <w:rPr>
          <w:rFonts w:asciiTheme="minorHAnsi" w:hAnsiTheme="minorHAnsi" w:cs="Arial"/>
          <w:sz w:val="24"/>
          <w:szCs w:val="24"/>
        </w:rPr>
        <w:tab/>
      </w:r>
      <w:r w:rsidR="00401333" w:rsidRPr="0011338E">
        <w:rPr>
          <w:rFonts w:asciiTheme="minorHAnsi" w:hAnsiTheme="minorHAnsi" w:cs="Arial"/>
          <w:sz w:val="24"/>
          <w:szCs w:val="24"/>
        </w:rPr>
        <w:tab/>
      </w:r>
      <w:r w:rsidR="00401333" w:rsidRPr="0011338E">
        <w:rPr>
          <w:rFonts w:asciiTheme="minorHAnsi" w:hAnsiTheme="minorHAnsi" w:cs="Arial"/>
          <w:sz w:val="24"/>
          <w:szCs w:val="24"/>
        </w:rPr>
        <w:tab/>
      </w:r>
      <w:r w:rsidR="00401333" w:rsidRPr="0011338E">
        <w:rPr>
          <w:rFonts w:asciiTheme="minorHAnsi" w:hAnsiTheme="minorHAnsi" w:cs="Arial"/>
          <w:sz w:val="24"/>
          <w:szCs w:val="24"/>
        </w:rPr>
        <w:tab/>
      </w:r>
      <w:r w:rsidR="00401333" w:rsidRPr="0011338E">
        <w:rPr>
          <w:rFonts w:asciiTheme="minorHAnsi" w:hAnsiTheme="minorHAnsi" w:cs="Arial"/>
          <w:sz w:val="24"/>
          <w:szCs w:val="24"/>
        </w:rPr>
        <w:tab/>
      </w:r>
      <w:r w:rsidR="0011338E">
        <w:rPr>
          <w:rFonts w:asciiTheme="minorHAnsi" w:hAnsiTheme="minorHAnsi" w:cs="Arial"/>
          <w:sz w:val="24"/>
          <w:szCs w:val="24"/>
        </w:rPr>
        <w:t xml:space="preserve">             </w:t>
      </w:r>
      <w:r w:rsidR="00D85335" w:rsidRPr="0011338E">
        <w:rPr>
          <w:rFonts w:asciiTheme="minorHAnsi" w:hAnsiTheme="minorHAnsi" w:cs="Arial"/>
          <w:sz w:val="24"/>
          <w:szCs w:val="24"/>
        </w:rPr>
        <w:t>Student’s Name</w:t>
      </w:r>
    </w:p>
    <w:p w:rsidR="00D85335" w:rsidRPr="0011338E" w:rsidRDefault="00D85335" w:rsidP="00D85335">
      <w:pPr>
        <w:rPr>
          <w:rFonts w:asciiTheme="minorHAnsi" w:hAnsiTheme="minorHAnsi" w:cs="Arial"/>
          <w:sz w:val="24"/>
          <w:szCs w:val="24"/>
        </w:rPr>
      </w:pPr>
      <w:r w:rsidRPr="0011338E">
        <w:rPr>
          <w:rFonts w:asciiTheme="minorHAnsi" w:hAnsiTheme="minorHAnsi" w:cs="Arial"/>
          <w:sz w:val="24"/>
          <w:szCs w:val="24"/>
        </w:rPr>
        <w:t>Audience:  ENC students at Valencia</w:t>
      </w:r>
      <w:r w:rsidR="00401333" w:rsidRPr="0011338E">
        <w:rPr>
          <w:rFonts w:asciiTheme="minorHAnsi" w:hAnsiTheme="minorHAnsi" w:cs="Arial"/>
          <w:sz w:val="24"/>
          <w:szCs w:val="24"/>
        </w:rPr>
        <w:tab/>
      </w:r>
      <w:r w:rsidR="00401333" w:rsidRPr="0011338E">
        <w:rPr>
          <w:rFonts w:asciiTheme="minorHAnsi" w:hAnsiTheme="minorHAnsi" w:cs="Arial"/>
          <w:sz w:val="24"/>
          <w:szCs w:val="24"/>
        </w:rPr>
        <w:tab/>
      </w:r>
      <w:r w:rsidR="00401333" w:rsidRPr="0011338E">
        <w:rPr>
          <w:rFonts w:asciiTheme="minorHAnsi" w:hAnsiTheme="minorHAnsi" w:cs="Arial"/>
          <w:sz w:val="24"/>
          <w:szCs w:val="24"/>
        </w:rPr>
        <w:tab/>
      </w:r>
      <w:r w:rsidR="00401333" w:rsidRPr="0011338E">
        <w:rPr>
          <w:rFonts w:asciiTheme="minorHAnsi" w:hAnsiTheme="minorHAnsi" w:cs="Arial"/>
          <w:sz w:val="24"/>
          <w:szCs w:val="24"/>
        </w:rPr>
        <w:tab/>
      </w:r>
      <w:r w:rsidR="00401333" w:rsidRPr="0011338E">
        <w:rPr>
          <w:rFonts w:asciiTheme="minorHAnsi" w:hAnsiTheme="minorHAnsi" w:cs="Arial"/>
          <w:sz w:val="24"/>
          <w:szCs w:val="24"/>
        </w:rPr>
        <w:tab/>
      </w:r>
      <w:r w:rsidR="0011338E">
        <w:rPr>
          <w:rFonts w:asciiTheme="minorHAnsi" w:hAnsiTheme="minorHAnsi" w:cs="Arial"/>
          <w:sz w:val="24"/>
          <w:szCs w:val="24"/>
        </w:rPr>
        <w:t xml:space="preserve">             </w:t>
      </w:r>
      <w:r w:rsidRPr="0011338E">
        <w:rPr>
          <w:rFonts w:asciiTheme="minorHAnsi" w:hAnsiTheme="minorHAnsi" w:cs="Arial"/>
          <w:sz w:val="24"/>
          <w:szCs w:val="24"/>
        </w:rPr>
        <w:t>Prof. Phillips</w:t>
      </w:r>
    </w:p>
    <w:p w:rsidR="00D85335" w:rsidRPr="0011338E" w:rsidRDefault="00D85335" w:rsidP="00D85335">
      <w:pPr>
        <w:rPr>
          <w:rFonts w:asciiTheme="minorHAnsi" w:hAnsiTheme="minorHAnsi" w:cs="Arial"/>
          <w:sz w:val="24"/>
          <w:szCs w:val="24"/>
        </w:rPr>
      </w:pPr>
      <w:r w:rsidRPr="0011338E">
        <w:rPr>
          <w:rFonts w:asciiTheme="minorHAnsi" w:hAnsiTheme="minorHAnsi" w:cs="Arial"/>
          <w:sz w:val="24"/>
          <w:szCs w:val="24"/>
        </w:rPr>
        <w:t>Purpose:  To illustrate the preferred method</w:t>
      </w:r>
      <w:r w:rsidR="00401333" w:rsidRPr="0011338E">
        <w:rPr>
          <w:rFonts w:asciiTheme="minorHAnsi" w:hAnsiTheme="minorHAnsi" w:cs="Arial"/>
          <w:sz w:val="24"/>
          <w:szCs w:val="24"/>
        </w:rPr>
        <w:tab/>
      </w:r>
      <w:r w:rsidR="00401333" w:rsidRPr="0011338E">
        <w:rPr>
          <w:rFonts w:asciiTheme="minorHAnsi" w:hAnsiTheme="minorHAnsi" w:cs="Arial"/>
          <w:sz w:val="24"/>
          <w:szCs w:val="24"/>
        </w:rPr>
        <w:tab/>
      </w:r>
      <w:r w:rsidR="00401333" w:rsidRPr="0011338E">
        <w:rPr>
          <w:rFonts w:asciiTheme="minorHAnsi" w:hAnsiTheme="minorHAnsi" w:cs="Arial"/>
          <w:sz w:val="24"/>
          <w:szCs w:val="24"/>
        </w:rPr>
        <w:tab/>
      </w:r>
      <w:r w:rsidR="00401333" w:rsidRPr="0011338E">
        <w:rPr>
          <w:rFonts w:asciiTheme="minorHAnsi" w:hAnsiTheme="minorHAnsi" w:cs="Arial"/>
          <w:sz w:val="24"/>
          <w:szCs w:val="24"/>
        </w:rPr>
        <w:tab/>
      </w:r>
      <w:r w:rsidRPr="0011338E">
        <w:rPr>
          <w:rFonts w:asciiTheme="minorHAnsi" w:hAnsiTheme="minorHAnsi" w:cs="Arial"/>
          <w:sz w:val="24"/>
          <w:szCs w:val="24"/>
        </w:rPr>
        <w:t>Course Code</w:t>
      </w:r>
    </w:p>
    <w:p w:rsidR="00D85335" w:rsidRPr="0011338E" w:rsidRDefault="00D85335" w:rsidP="00EC0770">
      <w:pPr>
        <w:ind w:firstLine="720"/>
        <w:rPr>
          <w:rFonts w:asciiTheme="minorHAnsi" w:hAnsiTheme="minorHAnsi" w:cs="Arial"/>
          <w:sz w:val="24"/>
          <w:szCs w:val="24"/>
        </w:rPr>
      </w:pPr>
      <w:proofErr w:type="gramStart"/>
      <w:r w:rsidRPr="0011338E">
        <w:rPr>
          <w:rFonts w:asciiTheme="minorHAnsi" w:hAnsiTheme="minorHAnsi" w:cs="Arial"/>
          <w:sz w:val="24"/>
          <w:szCs w:val="24"/>
        </w:rPr>
        <w:t>of</w:t>
      </w:r>
      <w:proofErr w:type="gramEnd"/>
      <w:r w:rsidRPr="0011338E">
        <w:rPr>
          <w:rFonts w:asciiTheme="minorHAnsi" w:hAnsiTheme="minorHAnsi" w:cs="Arial"/>
          <w:sz w:val="24"/>
          <w:szCs w:val="24"/>
        </w:rPr>
        <w:t xml:space="preserve"> formatting an essay</w:t>
      </w:r>
      <w:r w:rsidR="00EC0770">
        <w:rPr>
          <w:rFonts w:asciiTheme="minorHAnsi" w:hAnsiTheme="minorHAnsi" w:cs="Arial"/>
          <w:sz w:val="24"/>
          <w:szCs w:val="24"/>
        </w:rPr>
        <w:tab/>
      </w:r>
      <w:r w:rsidR="00EC0770">
        <w:rPr>
          <w:rFonts w:asciiTheme="minorHAnsi" w:hAnsiTheme="minorHAnsi" w:cs="Arial"/>
          <w:sz w:val="24"/>
          <w:szCs w:val="24"/>
        </w:rPr>
        <w:tab/>
      </w:r>
      <w:r w:rsidR="00EC0770">
        <w:rPr>
          <w:rFonts w:asciiTheme="minorHAnsi" w:hAnsiTheme="minorHAnsi" w:cs="Arial"/>
          <w:sz w:val="24"/>
          <w:szCs w:val="24"/>
        </w:rPr>
        <w:tab/>
      </w:r>
      <w:r w:rsidR="00EC0770">
        <w:rPr>
          <w:rFonts w:asciiTheme="minorHAnsi" w:hAnsiTheme="minorHAnsi" w:cs="Arial"/>
          <w:sz w:val="24"/>
          <w:szCs w:val="24"/>
        </w:rPr>
        <w:tab/>
      </w:r>
      <w:r w:rsidR="00EC0770">
        <w:rPr>
          <w:rFonts w:asciiTheme="minorHAnsi" w:hAnsiTheme="minorHAnsi" w:cs="Arial"/>
          <w:sz w:val="24"/>
          <w:szCs w:val="24"/>
        </w:rPr>
        <w:tab/>
      </w:r>
      <w:r w:rsidR="00EC0770">
        <w:rPr>
          <w:rFonts w:asciiTheme="minorHAnsi" w:hAnsiTheme="minorHAnsi" w:cs="Arial"/>
          <w:sz w:val="24"/>
          <w:szCs w:val="24"/>
        </w:rPr>
        <w:tab/>
      </w:r>
      <w:r w:rsidR="00401333" w:rsidRPr="0011338E">
        <w:rPr>
          <w:rFonts w:asciiTheme="minorHAnsi" w:hAnsiTheme="minorHAnsi" w:cs="Arial"/>
          <w:sz w:val="24"/>
          <w:szCs w:val="24"/>
        </w:rPr>
        <w:t>D</w:t>
      </w:r>
      <w:r w:rsidRPr="0011338E">
        <w:rPr>
          <w:rFonts w:asciiTheme="minorHAnsi" w:hAnsiTheme="minorHAnsi" w:cs="Arial"/>
          <w:sz w:val="24"/>
          <w:szCs w:val="24"/>
        </w:rPr>
        <w:t>ue</w:t>
      </w:r>
      <w:r w:rsidR="00401333" w:rsidRPr="0011338E">
        <w:rPr>
          <w:rFonts w:asciiTheme="minorHAnsi" w:hAnsiTheme="minorHAnsi" w:cs="Arial"/>
          <w:sz w:val="24"/>
          <w:szCs w:val="24"/>
        </w:rPr>
        <w:t xml:space="preserve"> Date</w:t>
      </w:r>
    </w:p>
    <w:p w:rsidR="00D85335" w:rsidRPr="0011338E" w:rsidRDefault="00D85335" w:rsidP="00D85335">
      <w:pPr>
        <w:rPr>
          <w:rFonts w:asciiTheme="minorHAnsi" w:hAnsiTheme="minorHAnsi" w:cs="Arial"/>
          <w:sz w:val="24"/>
          <w:szCs w:val="24"/>
        </w:rPr>
      </w:pPr>
    </w:p>
    <w:p w:rsidR="00AC2CC7" w:rsidRPr="0011338E" w:rsidRDefault="00AC2CC7" w:rsidP="00AC2CC7">
      <w:pPr>
        <w:spacing w:line="480" w:lineRule="auto"/>
        <w:jc w:val="center"/>
        <w:rPr>
          <w:rFonts w:asciiTheme="minorHAnsi" w:hAnsiTheme="minorHAnsi" w:cs="Arial"/>
          <w:sz w:val="24"/>
          <w:szCs w:val="24"/>
        </w:rPr>
      </w:pPr>
      <w:r w:rsidRPr="0011338E">
        <w:rPr>
          <w:rFonts w:asciiTheme="minorHAnsi" w:hAnsiTheme="minorHAnsi" w:cs="Arial"/>
          <w:sz w:val="24"/>
          <w:szCs w:val="24"/>
        </w:rPr>
        <w:t>Title of the Essay</w:t>
      </w:r>
    </w:p>
    <w:p w:rsidR="00AC2CC7" w:rsidRPr="0011338E" w:rsidRDefault="00D85335" w:rsidP="00AC2CC7">
      <w:pPr>
        <w:spacing w:line="480" w:lineRule="auto"/>
        <w:ind w:firstLine="720"/>
        <w:rPr>
          <w:rFonts w:asciiTheme="minorHAnsi" w:hAnsiTheme="minorHAnsi" w:cs="Arial"/>
          <w:sz w:val="24"/>
          <w:szCs w:val="24"/>
        </w:rPr>
      </w:pPr>
      <w:r w:rsidRPr="0011338E">
        <w:rPr>
          <w:rFonts w:asciiTheme="minorHAnsi" w:hAnsiTheme="minorHAnsi" w:cs="Arial"/>
          <w:sz w:val="24"/>
          <w:szCs w:val="24"/>
        </w:rPr>
        <w:t xml:space="preserve">This should be used as a guideline for all final drafts submitted in this class.  </w:t>
      </w:r>
      <w:r w:rsidR="005D0E8B" w:rsidRPr="0011338E">
        <w:rPr>
          <w:rFonts w:asciiTheme="minorHAnsi" w:hAnsiTheme="minorHAnsi" w:cs="Arial"/>
          <w:sz w:val="24"/>
          <w:szCs w:val="24"/>
        </w:rPr>
        <w:t xml:space="preserve">Unless otherwise specified in this document or elsewhere, all final-draft essay assignments should </w:t>
      </w:r>
      <w:r w:rsidR="005D0E8B" w:rsidRPr="0011338E">
        <w:rPr>
          <w:rFonts w:asciiTheme="minorHAnsi" w:hAnsiTheme="minorHAnsi" w:cs="Arial"/>
          <w:sz w:val="24"/>
          <w:szCs w:val="24"/>
        </w:rPr>
        <w:lastRenderedPageBreak/>
        <w:t xml:space="preserve">follow standard MLA formatting guidelines, available in the </w:t>
      </w:r>
      <w:r w:rsidR="005D0E8B" w:rsidRPr="0011338E">
        <w:rPr>
          <w:rFonts w:asciiTheme="minorHAnsi" w:hAnsiTheme="minorHAnsi" w:cs="Arial"/>
          <w:i/>
          <w:sz w:val="24"/>
          <w:szCs w:val="24"/>
        </w:rPr>
        <w:t xml:space="preserve">Little Seagull </w:t>
      </w:r>
      <w:r w:rsidR="005D0E8B" w:rsidRPr="0011338E">
        <w:rPr>
          <w:rFonts w:asciiTheme="minorHAnsi" w:hAnsiTheme="minorHAnsi" w:cs="Arial"/>
          <w:sz w:val="24"/>
          <w:szCs w:val="24"/>
        </w:rPr>
        <w:t xml:space="preserve">handbook used in this class.  </w:t>
      </w:r>
      <w:r w:rsidRPr="0011338E">
        <w:rPr>
          <w:rFonts w:asciiTheme="minorHAnsi" w:hAnsiTheme="minorHAnsi" w:cs="Arial"/>
          <w:sz w:val="24"/>
          <w:szCs w:val="24"/>
        </w:rPr>
        <w:t xml:space="preserve">The point of formatting is to highlight your ideas without distracting your reader, and to present your work in a mature, credible, professional manner.  Note carefully the spacing of the various components on the page.  The Rhetorical Context </w:t>
      </w:r>
      <w:r w:rsidR="008C770D">
        <w:rPr>
          <w:rFonts w:asciiTheme="minorHAnsi" w:hAnsiTheme="minorHAnsi" w:cs="Arial"/>
          <w:sz w:val="24"/>
          <w:szCs w:val="24"/>
        </w:rPr>
        <w:t xml:space="preserve">(Subject, Audience, Purpose) </w:t>
      </w:r>
      <w:r w:rsidRPr="0011338E">
        <w:rPr>
          <w:rFonts w:asciiTheme="minorHAnsi" w:hAnsiTheme="minorHAnsi" w:cs="Arial"/>
          <w:sz w:val="24"/>
          <w:szCs w:val="24"/>
        </w:rPr>
        <w:t xml:space="preserve">appears, single-spaced, in the upper-left corner of the page; if the Rhetorical Context would run across the top of the page and into the course information in the upper-right corner, then bring half of it down to a second line, as was done to the Purpose, above.  The margins are standard, </w:t>
      </w:r>
      <w:r w:rsidRPr="0011338E">
        <w:rPr>
          <w:rFonts w:asciiTheme="minorHAnsi" w:hAnsiTheme="minorHAnsi" w:cs="Arial"/>
          <w:b/>
          <w:sz w:val="24"/>
          <w:szCs w:val="24"/>
        </w:rPr>
        <w:t>one inch on all sides</w:t>
      </w:r>
      <w:r w:rsidRPr="0011338E">
        <w:rPr>
          <w:rFonts w:asciiTheme="minorHAnsi" w:hAnsiTheme="minorHAnsi" w:cs="Arial"/>
          <w:sz w:val="24"/>
          <w:szCs w:val="24"/>
        </w:rPr>
        <w:t xml:space="preserve">.  The font should be a </w:t>
      </w:r>
      <w:r w:rsidRPr="0011338E">
        <w:rPr>
          <w:rFonts w:asciiTheme="minorHAnsi" w:hAnsiTheme="minorHAnsi" w:cs="Arial"/>
          <w:b/>
          <w:sz w:val="24"/>
          <w:szCs w:val="24"/>
        </w:rPr>
        <w:t xml:space="preserve">normal, </w:t>
      </w:r>
      <w:r w:rsidR="00C452F6">
        <w:rPr>
          <w:rFonts w:asciiTheme="minorHAnsi" w:hAnsiTheme="minorHAnsi" w:cs="Arial"/>
          <w:b/>
          <w:sz w:val="24"/>
          <w:szCs w:val="24"/>
        </w:rPr>
        <w:t xml:space="preserve">11- or </w:t>
      </w:r>
      <w:r w:rsidRPr="0011338E">
        <w:rPr>
          <w:rFonts w:asciiTheme="minorHAnsi" w:hAnsiTheme="minorHAnsi" w:cs="Arial"/>
          <w:b/>
          <w:sz w:val="24"/>
          <w:szCs w:val="24"/>
        </w:rPr>
        <w:t xml:space="preserve">12-point font such as </w:t>
      </w:r>
      <w:r w:rsidRPr="00C452F6">
        <w:rPr>
          <w:b/>
          <w:sz w:val="24"/>
          <w:szCs w:val="24"/>
        </w:rPr>
        <w:t>Times New Roman</w:t>
      </w:r>
      <w:r w:rsidR="00C452F6" w:rsidRPr="00C452F6">
        <w:rPr>
          <w:b/>
          <w:sz w:val="24"/>
          <w:szCs w:val="24"/>
        </w:rPr>
        <w:t xml:space="preserve"> (like this)</w:t>
      </w:r>
      <w:r w:rsidR="00C452F6">
        <w:rPr>
          <w:rFonts w:asciiTheme="minorHAnsi" w:hAnsiTheme="minorHAnsi" w:cs="Arial"/>
          <w:b/>
          <w:sz w:val="24"/>
          <w:szCs w:val="24"/>
        </w:rPr>
        <w:t xml:space="preserve"> </w:t>
      </w:r>
      <w:r w:rsidRPr="0011338E">
        <w:rPr>
          <w:rFonts w:asciiTheme="minorHAnsi" w:hAnsiTheme="minorHAnsi" w:cs="Arial"/>
          <w:b/>
          <w:sz w:val="24"/>
          <w:szCs w:val="24"/>
        </w:rPr>
        <w:t xml:space="preserve">or </w:t>
      </w:r>
      <w:r w:rsidR="00C452F6">
        <w:rPr>
          <w:rFonts w:asciiTheme="minorHAnsi" w:hAnsiTheme="minorHAnsi" w:cs="Arial"/>
          <w:b/>
          <w:sz w:val="24"/>
          <w:szCs w:val="24"/>
        </w:rPr>
        <w:t>Calibri (like this)</w:t>
      </w:r>
      <w:r w:rsidRPr="0011338E">
        <w:rPr>
          <w:rFonts w:asciiTheme="minorHAnsi" w:hAnsiTheme="minorHAnsi" w:cs="Arial"/>
          <w:sz w:val="24"/>
          <w:szCs w:val="24"/>
        </w:rPr>
        <w:t xml:space="preserve">.  </w:t>
      </w:r>
      <w:r w:rsidRPr="0011338E">
        <w:rPr>
          <w:rFonts w:asciiTheme="minorHAnsi" w:hAnsiTheme="minorHAnsi" w:cs="Arial"/>
          <w:sz w:val="32"/>
          <w:szCs w:val="32"/>
        </w:rPr>
        <w:t xml:space="preserve">When you type in a larger font, it is easy to see that you are trying to fill up your page with fewer words.  It is an old trick, your instructor will notice it immediately and roll his/her eyes, and you will not get away with it.  </w:t>
      </w:r>
      <w:r w:rsidRPr="0011338E">
        <w:rPr>
          <w:rFonts w:asciiTheme="minorHAnsi" w:hAnsiTheme="minorHAnsi" w:cs="Arial"/>
          <w:sz w:val="24"/>
          <w:szCs w:val="24"/>
        </w:rPr>
        <w:t xml:space="preserve">No unusual fonts should be used except for </w:t>
      </w:r>
      <w:r w:rsidRPr="0011338E">
        <w:rPr>
          <w:rFonts w:asciiTheme="minorHAnsi" w:hAnsiTheme="minorHAnsi" w:cs="Arial"/>
          <w:i/>
          <w:sz w:val="24"/>
          <w:szCs w:val="24"/>
        </w:rPr>
        <w:t>emphasis</w:t>
      </w:r>
      <w:r w:rsidRPr="0011338E">
        <w:rPr>
          <w:rFonts w:asciiTheme="minorHAnsi" w:hAnsiTheme="minorHAnsi" w:cs="Arial"/>
          <w:sz w:val="24"/>
          <w:szCs w:val="24"/>
        </w:rPr>
        <w:t xml:space="preserve"> of </w:t>
      </w:r>
      <w:r w:rsidRPr="0011338E">
        <w:rPr>
          <w:rFonts w:asciiTheme="minorHAnsi" w:hAnsiTheme="minorHAnsi" w:cs="Arial"/>
          <w:b/>
          <w:sz w:val="24"/>
          <w:szCs w:val="24"/>
        </w:rPr>
        <w:t>particular words or phrases</w:t>
      </w:r>
      <w:r w:rsidRPr="0011338E">
        <w:rPr>
          <w:rFonts w:asciiTheme="minorHAnsi" w:hAnsiTheme="minorHAnsi" w:cs="Arial"/>
          <w:sz w:val="24"/>
          <w:szCs w:val="24"/>
        </w:rPr>
        <w:t xml:space="preserve"> and even then only sparingly.  Other fonts may look cute and playful, but the novelty quickly </w:t>
      </w:r>
      <w:r w:rsidRPr="0011338E">
        <w:rPr>
          <w:rFonts w:asciiTheme="minorHAnsi" w:eastAsia="Malgun Gothic" w:hAnsiTheme="minorHAnsi" w:cs="Arial"/>
          <w:sz w:val="24"/>
          <w:szCs w:val="24"/>
        </w:rPr>
        <w:t>wears off</w:t>
      </w:r>
      <w:r w:rsidRPr="0011338E">
        <w:rPr>
          <w:rFonts w:asciiTheme="minorHAnsi" w:hAnsiTheme="minorHAnsi" w:cs="Arial"/>
          <w:sz w:val="24"/>
          <w:szCs w:val="24"/>
        </w:rPr>
        <w:t>.  All pages except the first should be numbered in the upper right corner of the page.  Each paragraph should be indented, and paragraphs should be separated by more than the usual space only for deliberate</w:t>
      </w:r>
      <w:r w:rsidR="00AC2CC7" w:rsidRPr="0011338E">
        <w:rPr>
          <w:rFonts w:asciiTheme="minorHAnsi" w:hAnsiTheme="minorHAnsi" w:cs="Arial"/>
          <w:sz w:val="24"/>
          <w:szCs w:val="24"/>
        </w:rPr>
        <w:t xml:space="preserve"> reasons of stylistic choice.  </w:t>
      </w:r>
    </w:p>
    <w:p w:rsidR="00AC2CC7" w:rsidRPr="0011338E" w:rsidRDefault="00D85335" w:rsidP="00AC2CC7">
      <w:pPr>
        <w:ind w:firstLine="720"/>
        <w:rPr>
          <w:rFonts w:asciiTheme="minorHAnsi" w:hAnsiTheme="minorHAnsi" w:cs="Arial"/>
          <w:sz w:val="24"/>
          <w:szCs w:val="24"/>
        </w:rPr>
      </w:pPr>
      <w:r w:rsidRPr="0011338E">
        <w:rPr>
          <w:rFonts w:asciiTheme="minorHAnsi" w:hAnsiTheme="minorHAnsi" w:cs="Arial"/>
          <w:sz w:val="24"/>
          <w:szCs w:val="24"/>
        </w:rPr>
        <w:t>When you type the essay, the text should be double-spaced.  When you single-space everything like this, you can see how it jams everything together.  It’s harder to read, and it leaves very little room for the instructor to make comments and</w:t>
      </w:r>
      <w:r w:rsidR="00AC2CC7" w:rsidRPr="0011338E">
        <w:rPr>
          <w:rFonts w:asciiTheme="minorHAnsi" w:hAnsiTheme="minorHAnsi" w:cs="Arial"/>
          <w:sz w:val="24"/>
          <w:szCs w:val="24"/>
        </w:rPr>
        <w:t xml:space="preserve"> give feedback on your writing.</w:t>
      </w:r>
    </w:p>
    <w:p w:rsidR="00D85335" w:rsidRPr="0011338E" w:rsidRDefault="00D85335" w:rsidP="00AC2CC7">
      <w:pPr>
        <w:ind w:firstLine="720"/>
        <w:rPr>
          <w:rFonts w:asciiTheme="minorHAnsi" w:hAnsiTheme="minorHAnsi" w:cs="Arial"/>
          <w:sz w:val="24"/>
          <w:szCs w:val="24"/>
        </w:rPr>
      </w:pPr>
      <w:r w:rsidRPr="0011338E">
        <w:rPr>
          <w:rFonts w:asciiTheme="minorHAnsi" w:hAnsiTheme="minorHAnsi" w:cs="Arial"/>
          <w:sz w:val="24"/>
          <w:szCs w:val="24"/>
        </w:rPr>
        <w:t xml:space="preserve">Also, when you triple-space your text or use more than double-space, it is also </w:t>
      </w:r>
    </w:p>
    <w:p w:rsidR="00D85335" w:rsidRPr="0011338E" w:rsidRDefault="00D85335" w:rsidP="00D85335">
      <w:pPr>
        <w:spacing w:line="480" w:lineRule="auto"/>
        <w:rPr>
          <w:rFonts w:asciiTheme="minorHAnsi" w:hAnsiTheme="minorHAnsi" w:cs="Arial"/>
          <w:sz w:val="24"/>
          <w:szCs w:val="24"/>
        </w:rPr>
      </w:pPr>
    </w:p>
    <w:p w:rsidR="00D85335" w:rsidRPr="0011338E" w:rsidRDefault="00D85335" w:rsidP="00D85335">
      <w:pPr>
        <w:spacing w:line="480" w:lineRule="auto"/>
        <w:rPr>
          <w:rFonts w:asciiTheme="minorHAnsi" w:hAnsiTheme="minorHAnsi" w:cs="Arial"/>
          <w:sz w:val="24"/>
          <w:szCs w:val="24"/>
        </w:rPr>
      </w:pPr>
      <w:r w:rsidRPr="0011338E">
        <w:rPr>
          <w:rFonts w:asciiTheme="minorHAnsi" w:hAnsiTheme="minorHAnsi" w:cs="Arial"/>
          <w:sz w:val="24"/>
          <w:szCs w:val="24"/>
        </w:rPr>
        <w:t xml:space="preserve">obvious that you are trying to fill up your page with fewer words.  This, too, is an old </w:t>
      </w:r>
    </w:p>
    <w:p w:rsidR="00D85335" w:rsidRPr="0011338E" w:rsidRDefault="00D85335" w:rsidP="00D85335">
      <w:pPr>
        <w:spacing w:line="480" w:lineRule="auto"/>
        <w:rPr>
          <w:rFonts w:asciiTheme="minorHAnsi" w:hAnsiTheme="minorHAnsi" w:cs="Arial"/>
          <w:sz w:val="24"/>
          <w:szCs w:val="24"/>
        </w:rPr>
      </w:pPr>
    </w:p>
    <w:p w:rsidR="00D85335" w:rsidRPr="0011338E" w:rsidRDefault="00D85335" w:rsidP="00D85335">
      <w:pPr>
        <w:spacing w:line="480" w:lineRule="auto"/>
        <w:rPr>
          <w:rFonts w:asciiTheme="minorHAnsi" w:hAnsiTheme="minorHAnsi" w:cs="Arial"/>
          <w:sz w:val="24"/>
          <w:szCs w:val="24"/>
        </w:rPr>
      </w:pPr>
      <w:r w:rsidRPr="0011338E">
        <w:rPr>
          <w:rFonts w:asciiTheme="minorHAnsi" w:hAnsiTheme="minorHAnsi" w:cs="Arial"/>
          <w:sz w:val="24"/>
          <w:szCs w:val="24"/>
        </w:rPr>
        <w:t>trick, and again, you will not get away with it.  And doesn’t it just look silly, anyway, with all that wasted space?  A simple double-space will do.</w:t>
      </w:r>
    </w:p>
    <w:p w:rsidR="00AC2CC7" w:rsidRPr="0011338E" w:rsidRDefault="00D85335" w:rsidP="00AC2CC7">
      <w:pPr>
        <w:spacing w:line="480" w:lineRule="auto"/>
        <w:jc w:val="center"/>
        <w:rPr>
          <w:rFonts w:asciiTheme="minorHAnsi" w:hAnsiTheme="minorHAnsi" w:cs="Arial"/>
          <w:sz w:val="24"/>
          <w:szCs w:val="24"/>
        </w:rPr>
      </w:pPr>
      <w:r w:rsidRPr="0011338E">
        <w:rPr>
          <w:rFonts w:asciiTheme="minorHAnsi" w:hAnsiTheme="minorHAnsi" w:cs="Arial"/>
          <w:sz w:val="24"/>
          <w:szCs w:val="24"/>
        </w:rPr>
        <w:t>Please also make sure your text is left-justified; do not center your text.  When you center your text, it makes both margins wavy and uneven, and makes the entire text look like entries on a menu.  After a while, it puts strain on the eyes, because your eyes ha</w:t>
      </w:r>
      <w:r w:rsidR="00AC2CC7" w:rsidRPr="0011338E">
        <w:rPr>
          <w:rFonts w:asciiTheme="minorHAnsi" w:hAnsiTheme="minorHAnsi" w:cs="Arial"/>
          <w:sz w:val="24"/>
          <w:szCs w:val="24"/>
        </w:rPr>
        <w:t>ve to search for the next line.</w:t>
      </w:r>
    </w:p>
    <w:p w:rsidR="00AC2CC7" w:rsidRPr="0011338E" w:rsidRDefault="00D85335" w:rsidP="00AC2CC7">
      <w:pPr>
        <w:spacing w:line="480" w:lineRule="auto"/>
        <w:ind w:firstLine="720"/>
        <w:rPr>
          <w:rFonts w:asciiTheme="minorHAnsi" w:hAnsiTheme="minorHAnsi" w:cs="Arial"/>
          <w:sz w:val="24"/>
          <w:szCs w:val="24"/>
        </w:rPr>
      </w:pPr>
      <w:r w:rsidRPr="0011338E">
        <w:rPr>
          <w:rFonts w:asciiTheme="minorHAnsi" w:hAnsiTheme="minorHAnsi" w:cs="Arial"/>
          <w:sz w:val="24"/>
          <w:szCs w:val="24"/>
        </w:rPr>
        <w:t xml:space="preserve">Notice the clean, professional appearance of </w:t>
      </w:r>
      <w:r w:rsidRPr="0011338E">
        <w:rPr>
          <w:rFonts w:asciiTheme="minorHAnsi" w:hAnsiTheme="minorHAnsi" w:cs="Arial"/>
          <w:i/>
          <w:sz w:val="24"/>
          <w:szCs w:val="24"/>
        </w:rPr>
        <w:t>this</w:t>
      </w:r>
      <w:r w:rsidRPr="0011338E">
        <w:rPr>
          <w:rFonts w:asciiTheme="minorHAnsi" w:hAnsiTheme="minorHAnsi" w:cs="Arial"/>
          <w:sz w:val="24"/>
          <w:szCs w:val="24"/>
        </w:rPr>
        <w:t xml:space="preserve"> paragraph, with normal font and normal spacing; it does not require any particular work for you to read it, and it is not draining on the eyes.  This highlights the </w:t>
      </w:r>
      <w:r w:rsidRPr="0011338E">
        <w:rPr>
          <w:rFonts w:asciiTheme="minorHAnsi" w:hAnsiTheme="minorHAnsi" w:cs="Arial"/>
          <w:i/>
          <w:sz w:val="24"/>
          <w:szCs w:val="24"/>
        </w:rPr>
        <w:t>text</w:t>
      </w:r>
      <w:r w:rsidRPr="0011338E">
        <w:rPr>
          <w:rFonts w:asciiTheme="minorHAnsi" w:hAnsiTheme="minorHAnsi" w:cs="Arial"/>
          <w:sz w:val="24"/>
          <w:szCs w:val="24"/>
        </w:rPr>
        <w:t xml:space="preserve"> of your work, and does not distract your reader with glaring formatting errors or vast expanses of wasted p</w:t>
      </w:r>
      <w:r w:rsidR="00AC2CC7" w:rsidRPr="0011338E">
        <w:rPr>
          <w:rFonts w:asciiTheme="minorHAnsi" w:hAnsiTheme="minorHAnsi" w:cs="Arial"/>
          <w:sz w:val="24"/>
          <w:szCs w:val="24"/>
        </w:rPr>
        <w:t>aper or unconventional spacing.</w:t>
      </w:r>
    </w:p>
    <w:p w:rsidR="00D85335" w:rsidRPr="0011338E" w:rsidRDefault="00D85335" w:rsidP="00BA3DC0">
      <w:pPr>
        <w:spacing w:line="480" w:lineRule="auto"/>
        <w:ind w:firstLine="720"/>
        <w:rPr>
          <w:rFonts w:asciiTheme="minorHAnsi" w:hAnsiTheme="minorHAnsi" w:cs="Arial"/>
          <w:sz w:val="24"/>
          <w:szCs w:val="24"/>
        </w:rPr>
      </w:pPr>
      <w:r w:rsidRPr="0011338E">
        <w:rPr>
          <w:rFonts w:asciiTheme="minorHAnsi" w:hAnsiTheme="minorHAnsi" w:cs="Arial"/>
          <w:sz w:val="24"/>
          <w:szCs w:val="24"/>
        </w:rPr>
        <w:t xml:space="preserve">Please be careful with your typing of the final draft.  It is very easy to overlook some of those simple miss steaks, and easy to make careless typing errors that even today’s software programs might not pick up.  In addition, your reader might not recognize the difference between a simple mistake and a deliberate stylistic choice, so do your best to eliminate the accidental mistakes so your reader can then know what </w:t>
      </w:r>
      <w:r w:rsidRPr="0011338E">
        <w:rPr>
          <w:rFonts w:asciiTheme="minorHAnsi" w:hAnsiTheme="minorHAnsi" w:cs="Arial"/>
          <w:i/>
          <w:sz w:val="24"/>
          <w:szCs w:val="24"/>
        </w:rPr>
        <w:t>deliberate</w:t>
      </w:r>
      <w:r w:rsidRPr="0011338E">
        <w:rPr>
          <w:rFonts w:asciiTheme="minorHAnsi" w:hAnsiTheme="minorHAnsi" w:cs="Arial"/>
          <w:sz w:val="24"/>
          <w:szCs w:val="24"/>
        </w:rPr>
        <w:t xml:space="preserve"> choices you have made.  Virtually all major word-processing programs, like Microsoft Word, have grammar- and spell-checking features that can be turned on and off.  </w:t>
      </w:r>
      <w:r w:rsidR="00C452F6">
        <w:rPr>
          <w:rFonts w:asciiTheme="minorHAnsi" w:hAnsiTheme="minorHAnsi" w:cs="Arial"/>
          <w:sz w:val="24"/>
          <w:szCs w:val="24"/>
        </w:rPr>
        <w:t>Please familiarize yourself with those settings.</w:t>
      </w:r>
      <w:r w:rsidRPr="0011338E">
        <w:rPr>
          <w:rFonts w:asciiTheme="minorHAnsi" w:hAnsiTheme="minorHAnsi" w:cs="Arial"/>
          <w:sz w:val="24"/>
          <w:szCs w:val="24"/>
        </w:rPr>
        <w:t xml:space="preserve">  With today’s technology, there is little excuse for turning in papers with gross, sloppy spelling errors.  This also makes your overall presentation that much better and increases your own credibility as a writer.  Be careful not to rely on the spell-check feature, though; ultimately, it is </w:t>
      </w:r>
      <w:r w:rsidRPr="0011338E">
        <w:rPr>
          <w:rFonts w:asciiTheme="minorHAnsi" w:hAnsiTheme="minorHAnsi" w:cs="Arial"/>
          <w:i/>
          <w:sz w:val="24"/>
          <w:szCs w:val="24"/>
        </w:rPr>
        <w:lastRenderedPageBreak/>
        <w:t>your</w:t>
      </w:r>
      <w:r w:rsidRPr="0011338E">
        <w:rPr>
          <w:rFonts w:asciiTheme="minorHAnsi" w:hAnsiTheme="minorHAnsi" w:cs="Arial"/>
          <w:sz w:val="24"/>
          <w:szCs w:val="24"/>
        </w:rPr>
        <w:t xml:space="preserve"> essay, not Microsoft’s, and it is your responsibility to make sure that your essay appears as you want it, regardless of whether Microsoft indicates any spelling or grammar issues.</w:t>
      </w:r>
    </w:p>
    <w:p w:rsidR="00A41082" w:rsidRPr="009D34A6" w:rsidRDefault="00AC2CC7" w:rsidP="00AC2CC7">
      <w:pPr>
        <w:spacing w:line="480" w:lineRule="auto"/>
        <w:ind w:firstLine="720"/>
        <w:rPr>
          <w:rFonts w:asciiTheme="minorHAnsi" w:hAnsiTheme="minorHAnsi" w:cs="Arial"/>
          <w:sz w:val="24"/>
          <w:szCs w:val="24"/>
        </w:rPr>
      </w:pPr>
      <w:r w:rsidRPr="0011338E">
        <w:rPr>
          <w:rFonts w:asciiTheme="minorHAnsi" w:hAnsiTheme="minorHAnsi" w:cs="Arial"/>
          <w:sz w:val="24"/>
          <w:szCs w:val="24"/>
        </w:rPr>
        <w:t>T</w:t>
      </w:r>
      <w:r w:rsidR="00D85335" w:rsidRPr="0011338E">
        <w:rPr>
          <w:rFonts w:asciiTheme="minorHAnsi" w:hAnsiTheme="minorHAnsi" w:cs="Arial"/>
          <w:sz w:val="24"/>
          <w:szCs w:val="24"/>
        </w:rPr>
        <w:t xml:space="preserve">he end of your essay need not be indicated with “The End” or any other visual cue.  Your reader should understand from the writing in your final sentences that the material is ending and that no further material has been lost.  Collectively, these guidelines create a greater visual appear for </w:t>
      </w:r>
      <w:r w:rsidR="00D85335" w:rsidRPr="009D34A6">
        <w:rPr>
          <w:rFonts w:asciiTheme="minorHAnsi" w:hAnsiTheme="minorHAnsi" w:cs="Arial"/>
          <w:sz w:val="24"/>
          <w:szCs w:val="24"/>
        </w:rPr>
        <w:t xml:space="preserve">your reader to enjoy, serve to </w:t>
      </w:r>
      <w:r w:rsidR="00D85335" w:rsidRPr="009D34A6">
        <w:rPr>
          <w:rFonts w:asciiTheme="minorHAnsi" w:hAnsiTheme="minorHAnsi" w:cs="Arial"/>
          <w:i/>
          <w:sz w:val="24"/>
          <w:szCs w:val="24"/>
        </w:rPr>
        <w:t>enhance</w:t>
      </w:r>
      <w:r w:rsidR="00D85335" w:rsidRPr="009D34A6">
        <w:rPr>
          <w:rFonts w:asciiTheme="minorHAnsi" w:hAnsiTheme="minorHAnsi" w:cs="Arial"/>
          <w:sz w:val="24"/>
          <w:szCs w:val="24"/>
        </w:rPr>
        <w:t xml:space="preserve"> the impact of your writing, and do not distract the reader from your idea</w:t>
      </w:r>
      <w:r w:rsidR="009D34A6" w:rsidRPr="009D34A6">
        <w:rPr>
          <w:rFonts w:asciiTheme="minorHAnsi" w:hAnsiTheme="minorHAnsi" w:cs="Arial"/>
          <w:sz w:val="24"/>
          <w:szCs w:val="24"/>
        </w:rPr>
        <w:t>s</w:t>
      </w:r>
      <w:r w:rsidR="00D85335" w:rsidRPr="009D34A6">
        <w:rPr>
          <w:rFonts w:asciiTheme="minorHAnsi" w:hAnsiTheme="minorHAnsi" w:cs="Arial"/>
          <w:sz w:val="24"/>
          <w:szCs w:val="24"/>
        </w:rPr>
        <w:t>.</w:t>
      </w:r>
    </w:p>
    <w:bookmarkEnd w:id="1"/>
    <w:p w:rsidR="00336E84" w:rsidRPr="009D34A6" w:rsidRDefault="00336E84">
      <w:pPr>
        <w:spacing w:line="480" w:lineRule="auto"/>
        <w:ind w:firstLine="720"/>
        <w:rPr>
          <w:rFonts w:asciiTheme="minorHAnsi" w:hAnsiTheme="minorHAnsi" w:cs="Arial"/>
          <w:sz w:val="24"/>
          <w:szCs w:val="24"/>
        </w:rPr>
      </w:pPr>
    </w:p>
    <w:sectPr w:rsidR="00336E84" w:rsidRPr="009D34A6" w:rsidSect="00F912CE">
      <w:headerReference w:type="default" r:id="rId34"/>
      <w:footerReference w:type="default" r:id="rId3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F3" w:rsidRDefault="004723F3" w:rsidP="001768E8">
      <w:r>
        <w:separator/>
      </w:r>
    </w:p>
  </w:endnote>
  <w:endnote w:type="continuationSeparator" w:id="0">
    <w:p w:rsidR="004723F3" w:rsidRDefault="004723F3" w:rsidP="0017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031126"/>
      <w:docPartObj>
        <w:docPartGallery w:val="Page Numbers (Bottom of Page)"/>
        <w:docPartUnique/>
      </w:docPartObj>
    </w:sdtPr>
    <w:sdtEndPr>
      <w:rPr>
        <w:noProof/>
      </w:rPr>
    </w:sdtEndPr>
    <w:sdtContent>
      <w:p w:rsidR="00C53BE6" w:rsidRDefault="00C53BE6">
        <w:pPr>
          <w:pStyle w:val="Footer"/>
          <w:jc w:val="right"/>
        </w:pPr>
        <w:r>
          <w:fldChar w:fldCharType="begin"/>
        </w:r>
        <w:r>
          <w:instrText xml:space="preserve"> PAGE   \* MERGEFORMAT </w:instrText>
        </w:r>
        <w:r>
          <w:fldChar w:fldCharType="separate"/>
        </w:r>
        <w:r w:rsidR="003B19FF">
          <w:rPr>
            <w:noProof/>
          </w:rPr>
          <w:t>10</w:t>
        </w:r>
        <w:r>
          <w:rPr>
            <w:noProof/>
          </w:rPr>
          <w:fldChar w:fldCharType="end"/>
        </w:r>
      </w:p>
    </w:sdtContent>
  </w:sdt>
  <w:p w:rsidR="00C53BE6" w:rsidRDefault="00C53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F3" w:rsidRDefault="004723F3" w:rsidP="001768E8">
      <w:r>
        <w:separator/>
      </w:r>
    </w:p>
  </w:footnote>
  <w:footnote w:type="continuationSeparator" w:id="0">
    <w:p w:rsidR="004723F3" w:rsidRDefault="004723F3" w:rsidP="00176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74236"/>
      <w:docPartObj>
        <w:docPartGallery w:val="Page Numbers (Top of Page)"/>
        <w:docPartUnique/>
      </w:docPartObj>
    </w:sdtPr>
    <w:sdtEndPr>
      <w:rPr>
        <w:noProof/>
      </w:rPr>
    </w:sdtEndPr>
    <w:sdtContent>
      <w:p w:rsidR="00C53BE6" w:rsidRDefault="00C53BE6">
        <w:pPr>
          <w:pStyle w:val="Header"/>
          <w:jc w:val="right"/>
        </w:pPr>
        <w:r>
          <w:fldChar w:fldCharType="begin"/>
        </w:r>
        <w:r>
          <w:instrText xml:space="preserve"> PAGE   \* MERGEFORMAT </w:instrText>
        </w:r>
        <w:r>
          <w:fldChar w:fldCharType="separate"/>
        </w:r>
        <w:r w:rsidR="003B19FF">
          <w:rPr>
            <w:noProof/>
          </w:rPr>
          <w:t>10</w:t>
        </w:r>
        <w:r>
          <w:rPr>
            <w:noProof/>
          </w:rPr>
          <w:fldChar w:fldCharType="end"/>
        </w:r>
      </w:p>
    </w:sdtContent>
  </w:sdt>
  <w:p w:rsidR="00C53BE6" w:rsidRPr="00BB1A27" w:rsidRDefault="00C53BE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50F"/>
    <w:multiLevelType w:val="hybridMultilevel"/>
    <w:tmpl w:val="815A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A200E"/>
    <w:multiLevelType w:val="hybridMultilevel"/>
    <w:tmpl w:val="BF6E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5286D"/>
    <w:multiLevelType w:val="hybridMultilevel"/>
    <w:tmpl w:val="32344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097A0C"/>
    <w:multiLevelType w:val="hybridMultilevel"/>
    <w:tmpl w:val="F32E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121A4"/>
    <w:multiLevelType w:val="hybridMultilevel"/>
    <w:tmpl w:val="87E83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3574F"/>
    <w:multiLevelType w:val="hybridMultilevel"/>
    <w:tmpl w:val="5844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13E9D"/>
    <w:multiLevelType w:val="hybridMultilevel"/>
    <w:tmpl w:val="B30A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937519"/>
    <w:multiLevelType w:val="hybridMultilevel"/>
    <w:tmpl w:val="1C24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D15F9"/>
    <w:multiLevelType w:val="hybridMultilevel"/>
    <w:tmpl w:val="527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E6"/>
    <w:rsid w:val="00021B1F"/>
    <w:rsid w:val="00041E5F"/>
    <w:rsid w:val="00052494"/>
    <w:rsid w:val="00052DCC"/>
    <w:rsid w:val="00062B0F"/>
    <w:rsid w:val="00064557"/>
    <w:rsid w:val="000845D8"/>
    <w:rsid w:val="00092FA2"/>
    <w:rsid w:val="000950B9"/>
    <w:rsid w:val="000B1280"/>
    <w:rsid w:val="000B1B96"/>
    <w:rsid w:val="000C4B81"/>
    <w:rsid w:val="000C64A1"/>
    <w:rsid w:val="000F46BD"/>
    <w:rsid w:val="000F55E4"/>
    <w:rsid w:val="0011338E"/>
    <w:rsid w:val="00114B74"/>
    <w:rsid w:val="00120313"/>
    <w:rsid w:val="00124153"/>
    <w:rsid w:val="00133071"/>
    <w:rsid w:val="00145B45"/>
    <w:rsid w:val="001621F1"/>
    <w:rsid w:val="001764C9"/>
    <w:rsid w:val="001768E8"/>
    <w:rsid w:val="0018179D"/>
    <w:rsid w:val="001A4FE3"/>
    <w:rsid w:val="001A7B0A"/>
    <w:rsid w:val="001C6892"/>
    <w:rsid w:val="001C7A49"/>
    <w:rsid w:val="001D036A"/>
    <w:rsid w:val="001D3873"/>
    <w:rsid w:val="001E7230"/>
    <w:rsid w:val="001F2B90"/>
    <w:rsid w:val="0020280B"/>
    <w:rsid w:val="00212769"/>
    <w:rsid w:val="0021340A"/>
    <w:rsid w:val="002145A3"/>
    <w:rsid w:val="00216B38"/>
    <w:rsid w:val="00244B68"/>
    <w:rsid w:val="0025270F"/>
    <w:rsid w:val="002544B1"/>
    <w:rsid w:val="00265C2E"/>
    <w:rsid w:val="00270B71"/>
    <w:rsid w:val="002876D2"/>
    <w:rsid w:val="00287F87"/>
    <w:rsid w:val="00290F83"/>
    <w:rsid w:val="00296445"/>
    <w:rsid w:val="002A143B"/>
    <w:rsid w:val="002A1F82"/>
    <w:rsid w:val="002A3B21"/>
    <w:rsid w:val="002A719E"/>
    <w:rsid w:val="002B37AA"/>
    <w:rsid w:val="002B527C"/>
    <w:rsid w:val="002C5688"/>
    <w:rsid w:val="002D4C00"/>
    <w:rsid w:val="002F4142"/>
    <w:rsid w:val="00331C7F"/>
    <w:rsid w:val="00332539"/>
    <w:rsid w:val="00336E84"/>
    <w:rsid w:val="00344079"/>
    <w:rsid w:val="003464A0"/>
    <w:rsid w:val="00354E79"/>
    <w:rsid w:val="00355C58"/>
    <w:rsid w:val="00380C6B"/>
    <w:rsid w:val="003838AA"/>
    <w:rsid w:val="00386236"/>
    <w:rsid w:val="003A7830"/>
    <w:rsid w:val="003B19FF"/>
    <w:rsid w:val="003C0421"/>
    <w:rsid w:val="003C4230"/>
    <w:rsid w:val="003E4F80"/>
    <w:rsid w:val="00401333"/>
    <w:rsid w:val="004246B1"/>
    <w:rsid w:val="00431388"/>
    <w:rsid w:val="00437804"/>
    <w:rsid w:val="00452CB0"/>
    <w:rsid w:val="004723F3"/>
    <w:rsid w:val="00475596"/>
    <w:rsid w:val="004A01C8"/>
    <w:rsid w:val="004A23D4"/>
    <w:rsid w:val="004C3C64"/>
    <w:rsid w:val="004D6A17"/>
    <w:rsid w:val="00502B8D"/>
    <w:rsid w:val="0051401A"/>
    <w:rsid w:val="00515385"/>
    <w:rsid w:val="00550DB2"/>
    <w:rsid w:val="00552486"/>
    <w:rsid w:val="005670FC"/>
    <w:rsid w:val="005717F0"/>
    <w:rsid w:val="00587778"/>
    <w:rsid w:val="0059175D"/>
    <w:rsid w:val="00597A06"/>
    <w:rsid w:val="005A4969"/>
    <w:rsid w:val="005B2A27"/>
    <w:rsid w:val="005B45C2"/>
    <w:rsid w:val="005C077C"/>
    <w:rsid w:val="005C5129"/>
    <w:rsid w:val="005D0E8B"/>
    <w:rsid w:val="005D3012"/>
    <w:rsid w:val="005D73BE"/>
    <w:rsid w:val="005F0A17"/>
    <w:rsid w:val="00607B3A"/>
    <w:rsid w:val="0062411C"/>
    <w:rsid w:val="0062528F"/>
    <w:rsid w:val="00625D62"/>
    <w:rsid w:val="00634E4B"/>
    <w:rsid w:val="00646A3B"/>
    <w:rsid w:val="00654C1E"/>
    <w:rsid w:val="006721A2"/>
    <w:rsid w:val="00672201"/>
    <w:rsid w:val="00675A22"/>
    <w:rsid w:val="00680430"/>
    <w:rsid w:val="00682BE6"/>
    <w:rsid w:val="006D7610"/>
    <w:rsid w:val="006E6671"/>
    <w:rsid w:val="006F7326"/>
    <w:rsid w:val="00703BFD"/>
    <w:rsid w:val="00704165"/>
    <w:rsid w:val="00705172"/>
    <w:rsid w:val="0071024C"/>
    <w:rsid w:val="00713E6E"/>
    <w:rsid w:val="00720A55"/>
    <w:rsid w:val="007553C5"/>
    <w:rsid w:val="00766B24"/>
    <w:rsid w:val="0076734B"/>
    <w:rsid w:val="00777B55"/>
    <w:rsid w:val="007867A8"/>
    <w:rsid w:val="0079569F"/>
    <w:rsid w:val="007A1A76"/>
    <w:rsid w:val="007C1F95"/>
    <w:rsid w:val="007C46C5"/>
    <w:rsid w:val="007D7DFF"/>
    <w:rsid w:val="007E51D2"/>
    <w:rsid w:val="00816211"/>
    <w:rsid w:val="00823751"/>
    <w:rsid w:val="00826B6C"/>
    <w:rsid w:val="00842CE2"/>
    <w:rsid w:val="008508A3"/>
    <w:rsid w:val="008508E0"/>
    <w:rsid w:val="00853DC6"/>
    <w:rsid w:val="008560B5"/>
    <w:rsid w:val="00856F94"/>
    <w:rsid w:val="008712CC"/>
    <w:rsid w:val="0087683D"/>
    <w:rsid w:val="008A1CAA"/>
    <w:rsid w:val="008B3574"/>
    <w:rsid w:val="008B512A"/>
    <w:rsid w:val="008C6A2A"/>
    <w:rsid w:val="008C770D"/>
    <w:rsid w:val="008C78FF"/>
    <w:rsid w:val="008D30B2"/>
    <w:rsid w:val="008D4877"/>
    <w:rsid w:val="008D7A41"/>
    <w:rsid w:val="008F38E1"/>
    <w:rsid w:val="008F6B2B"/>
    <w:rsid w:val="00906F68"/>
    <w:rsid w:val="00914C02"/>
    <w:rsid w:val="009176DE"/>
    <w:rsid w:val="009249C2"/>
    <w:rsid w:val="00927824"/>
    <w:rsid w:val="00934835"/>
    <w:rsid w:val="0095444F"/>
    <w:rsid w:val="009A2729"/>
    <w:rsid w:val="009B2572"/>
    <w:rsid w:val="009C32A9"/>
    <w:rsid w:val="009D34A6"/>
    <w:rsid w:val="009E1BB6"/>
    <w:rsid w:val="009E4986"/>
    <w:rsid w:val="00A41082"/>
    <w:rsid w:val="00A4296F"/>
    <w:rsid w:val="00A42BFB"/>
    <w:rsid w:val="00A518EE"/>
    <w:rsid w:val="00A53C55"/>
    <w:rsid w:val="00A66849"/>
    <w:rsid w:val="00A71703"/>
    <w:rsid w:val="00A7590E"/>
    <w:rsid w:val="00A76543"/>
    <w:rsid w:val="00A825C3"/>
    <w:rsid w:val="00A84AAE"/>
    <w:rsid w:val="00A909EC"/>
    <w:rsid w:val="00A90E0A"/>
    <w:rsid w:val="00A9167F"/>
    <w:rsid w:val="00AC2CC7"/>
    <w:rsid w:val="00AF01EB"/>
    <w:rsid w:val="00AF57E9"/>
    <w:rsid w:val="00B00175"/>
    <w:rsid w:val="00B47BA7"/>
    <w:rsid w:val="00B50404"/>
    <w:rsid w:val="00B5525C"/>
    <w:rsid w:val="00B63A80"/>
    <w:rsid w:val="00B66FE8"/>
    <w:rsid w:val="00BA0424"/>
    <w:rsid w:val="00BA3DC0"/>
    <w:rsid w:val="00BA4EEF"/>
    <w:rsid w:val="00BB1A27"/>
    <w:rsid w:val="00BB7F95"/>
    <w:rsid w:val="00BE04BC"/>
    <w:rsid w:val="00BE1BE5"/>
    <w:rsid w:val="00BE7C20"/>
    <w:rsid w:val="00C10B33"/>
    <w:rsid w:val="00C17E88"/>
    <w:rsid w:val="00C22D4A"/>
    <w:rsid w:val="00C452F6"/>
    <w:rsid w:val="00C5092D"/>
    <w:rsid w:val="00C53BE6"/>
    <w:rsid w:val="00C65C18"/>
    <w:rsid w:val="00C82FB5"/>
    <w:rsid w:val="00C91A02"/>
    <w:rsid w:val="00C93555"/>
    <w:rsid w:val="00C97B94"/>
    <w:rsid w:val="00CA1385"/>
    <w:rsid w:val="00CA3D06"/>
    <w:rsid w:val="00CA508C"/>
    <w:rsid w:val="00CC6575"/>
    <w:rsid w:val="00CD20F7"/>
    <w:rsid w:val="00CF14AD"/>
    <w:rsid w:val="00CF5E68"/>
    <w:rsid w:val="00CF78CE"/>
    <w:rsid w:val="00D05AE0"/>
    <w:rsid w:val="00D21531"/>
    <w:rsid w:val="00D3405A"/>
    <w:rsid w:val="00D36C1B"/>
    <w:rsid w:val="00D37126"/>
    <w:rsid w:val="00D51F99"/>
    <w:rsid w:val="00D52DD8"/>
    <w:rsid w:val="00D71C09"/>
    <w:rsid w:val="00D85335"/>
    <w:rsid w:val="00D860AF"/>
    <w:rsid w:val="00DA6798"/>
    <w:rsid w:val="00DB0AB1"/>
    <w:rsid w:val="00DD239E"/>
    <w:rsid w:val="00DD28FE"/>
    <w:rsid w:val="00DD3EAC"/>
    <w:rsid w:val="00DD562E"/>
    <w:rsid w:val="00DE117F"/>
    <w:rsid w:val="00E05171"/>
    <w:rsid w:val="00E40438"/>
    <w:rsid w:val="00E40C62"/>
    <w:rsid w:val="00E4782E"/>
    <w:rsid w:val="00E509C4"/>
    <w:rsid w:val="00E56D46"/>
    <w:rsid w:val="00E934B9"/>
    <w:rsid w:val="00E93C7E"/>
    <w:rsid w:val="00E943B5"/>
    <w:rsid w:val="00EA7A55"/>
    <w:rsid w:val="00EB4B83"/>
    <w:rsid w:val="00EC0770"/>
    <w:rsid w:val="00EC368B"/>
    <w:rsid w:val="00EC4D94"/>
    <w:rsid w:val="00ED0D30"/>
    <w:rsid w:val="00EE239E"/>
    <w:rsid w:val="00F12612"/>
    <w:rsid w:val="00F14966"/>
    <w:rsid w:val="00F22F4B"/>
    <w:rsid w:val="00F241FB"/>
    <w:rsid w:val="00F41C37"/>
    <w:rsid w:val="00F4250C"/>
    <w:rsid w:val="00F56FBD"/>
    <w:rsid w:val="00F618AB"/>
    <w:rsid w:val="00F8461E"/>
    <w:rsid w:val="00F912CE"/>
    <w:rsid w:val="00FB25CA"/>
    <w:rsid w:val="00FB415D"/>
    <w:rsid w:val="00FC37DA"/>
    <w:rsid w:val="00FC4DA3"/>
    <w:rsid w:val="00FD2EDB"/>
    <w:rsid w:val="00FE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A76543"/>
    <w:pPr>
      <w:keepNext/>
      <w:jc w:val="center"/>
      <w:outlineLvl w:val="0"/>
    </w:pPr>
    <w:rPr>
      <w:b/>
      <w:sz w:val="24"/>
    </w:rPr>
  </w:style>
  <w:style w:type="paragraph" w:styleId="Heading2">
    <w:name w:val="heading 2"/>
    <w:basedOn w:val="Normal"/>
    <w:next w:val="Normal"/>
    <w:link w:val="Heading2Char"/>
    <w:uiPriority w:val="9"/>
    <w:unhideWhenUsed/>
    <w:qFormat/>
    <w:rsid w:val="00A76543"/>
    <w:pPr>
      <w:keepNext/>
      <w:keepLines/>
      <w:spacing w:before="4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table" w:styleId="TableGrid">
    <w:name w:val="Table Grid"/>
    <w:basedOn w:val="TableNormal"/>
    <w:uiPriority w:val="59"/>
    <w:rsid w:val="008B3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24153"/>
    <w:rPr>
      <w:color w:val="800080"/>
      <w:u w:val="single"/>
    </w:rPr>
  </w:style>
  <w:style w:type="paragraph" w:styleId="Header">
    <w:name w:val="header"/>
    <w:basedOn w:val="Normal"/>
    <w:link w:val="HeaderChar"/>
    <w:uiPriority w:val="99"/>
    <w:unhideWhenUsed/>
    <w:rsid w:val="001768E8"/>
    <w:pPr>
      <w:tabs>
        <w:tab w:val="center" w:pos="4680"/>
        <w:tab w:val="right" w:pos="9360"/>
      </w:tabs>
    </w:pPr>
  </w:style>
  <w:style w:type="character" w:customStyle="1" w:styleId="HeaderChar">
    <w:name w:val="Header Char"/>
    <w:basedOn w:val="DefaultParagraphFont"/>
    <w:link w:val="Header"/>
    <w:uiPriority w:val="99"/>
    <w:rsid w:val="001768E8"/>
  </w:style>
  <w:style w:type="paragraph" w:styleId="Footer">
    <w:name w:val="footer"/>
    <w:basedOn w:val="Normal"/>
    <w:link w:val="FooterChar"/>
    <w:uiPriority w:val="99"/>
    <w:unhideWhenUsed/>
    <w:rsid w:val="001768E8"/>
    <w:pPr>
      <w:tabs>
        <w:tab w:val="center" w:pos="4680"/>
        <w:tab w:val="right" w:pos="9360"/>
      </w:tabs>
    </w:pPr>
  </w:style>
  <w:style w:type="character" w:customStyle="1" w:styleId="FooterChar">
    <w:name w:val="Footer Char"/>
    <w:basedOn w:val="DefaultParagraphFont"/>
    <w:link w:val="Footer"/>
    <w:uiPriority w:val="99"/>
    <w:rsid w:val="001768E8"/>
  </w:style>
  <w:style w:type="paragraph" w:styleId="BalloonText">
    <w:name w:val="Balloon Text"/>
    <w:basedOn w:val="Normal"/>
    <w:link w:val="BalloonTextChar"/>
    <w:uiPriority w:val="99"/>
    <w:semiHidden/>
    <w:unhideWhenUsed/>
    <w:rsid w:val="005B2A27"/>
    <w:rPr>
      <w:rFonts w:ascii="Tahoma" w:hAnsi="Tahoma" w:cs="Tahoma"/>
      <w:sz w:val="16"/>
      <w:szCs w:val="16"/>
    </w:rPr>
  </w:style>
  <w:style w:type="character" w:customStyle="1" w:styleId="BalloonTextChar">
    <w:name w:val="Balloon Text Char"/>
    <w:basedOn w:val="DefaultParagraphFont"/>
    <w:link w:val="BalloonText"/>
    <w:uiPriority w:val="99"/>
    <w:semiHidden/>
    <w:rsid w:val="005B2A27"/>
    <w:rPr>
      <w:rFonts w:ascii="Tahoma" w:hAnsi="Tahoma" w:cs="Tahoma"/>
      <w:sz w:val="16"/>
      <w:szCs w:val="16"/>
    </w:rPr>
  </w:style>
  <w:style w:type="character" w:styleId="CommentReference">
    <w:name w:val="annotation reference"/>
    <w:basedOn w:val="DefaultParagraphFont"/>
    <w:uiPriority w:val="99"/>
    <w:semiHidden/>
    <w:unhideWhenUsed/>
    <w:rsid w:val="00C10B33"/>
    <w:rPr>
      <w:sz w:val="16"/>
      <w:szCs w:val="16"/>
    </w:rPr>
  </w:style>
  <w:style w:type="paragraph" w:styleId="CommentText">
    <w:name w:val="annotation text"/>
    <w:basedOn w:val="Normal"/>
    <w:link w:val="CommentTextChar"/>
    <w:uiPriority w:val="99"/>
    <w:semiHidden/>
    <w:unhideWhenUsed/>
    <w:rsid w:val="00C10B33"/>
  </w:style>
  <w:style w:type="character" w:customStyle="1" w:styleId="CommentTextChar">
    <w:name w:val="Comment Text Char"/>
    <w:basedOn w:val="DefaultParagraphFont"/>
    <w:link w:val="CommentText"/>
    <w:uiPriority w:val="99"/>
    <w:semiHidden/>
    <w:rsid w:val="00C10B33"/>
  </w:style>
  <w:style w:type="paragraph" w:styleId="CommentSubject">
    <w:name w:val="annotation subject"/>
    <w:basedOn w:val="CommentText"/>
    <w:next w:val="CommentText"/>
    <w:link w:val="CommentSubjectChar"/>
    <w:uiPriority w:val="99"/>
    <w:semiHidden/>
    <w:unhideWhenUsed/>
    <w:rsid w:val="00C10B33"/>
    <w:rPr>
      <w:b/>
      <w:bCs/>
    </w:rPr>
  </w:style>
  <w:style w:type="character" w:customStyle="1" w:styleId="CommentSubjectChar">
    <w:name w:val="Comment Subject Char"/>
    <w:basedOn w:val="CommentTextChar"/>
    <w:link w:val="CommentSubject"/>
    <w:uiPriority w:val="99"/>
    <w:semiHidden/>
    <w:rsid w:val="00C10B33"/>
    <w:rPr>
      <w:b/>
      <w:bCs/>
    </w:rPr>
  </w:style>
  <w:style w:type="character" w:customStyle="1" w:styleId="Heading2Char">
    <w:name w:val="Heading 2 Char"/>
    <w:basedOn w:val="DefaultParagraphFont"/>
    <w:link w:val="Heading2"/>
    <w:uiPriority w:val="9"/>
    <w:rsid w:val="00A76543"/>
    <w:rPr>
      <w:rFonts w:asciiTheme="majorHAnsi" w:eastAsiaTheme="majorEastAsia" w:hAnsiTheme="majorHAnsi" w:cstheme="majorBidi"/>
      <w:b/>
      <w:sz w:val="24"/>
      <w:szCs w:val="26"/>
    </w:rPr>
  </w:style>
  <w:style w:type="paragraph" w:styleId="TOCHeading">
    <w:name w:val="TOC Heading"/>
    <w:basedOn w:val="Heading1"/>
    <w:next w:val="Normal"/>
    <w:uiPriority w:val="39"/>
    <w:unhideWhenUsed/>
    <w:qFormat/>
    <w:rsid w:val="00A7654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76543"/>
    <w:pPr>
      <w:spacing w:after="100"/>
    </w:pPr>
  </w:style>
  <w:style w:type="paragraph" w:styleId="TOC2">
    <w:name w:val="toc 2"/>
    <w:basedOn w:val="Normal"/>
    <w:next w:val="Normal"/>
    <w:autoRedefine/>
    <w:uiPriority w:val="39"/>
    <w:unhideWhenUsed/>
    <w:rsid w:val="00A76543"/>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A76543"/>
    <w:pPr>
      <w:keepNext/>
      <w:jc w:val="center"/>
      <w:outlineLvl w:val="0"/>
    </w:pPr>
    <w:rPr>
      <w:b/>
      <w:sz w:val="24"/>
    </w:rPr>
  </w:style>
  <w:style w:type="paragraph" w:styleId="Heading2">
    <w:name w:val="heading 2"/>
    <w:basedOn w:val="Normal"/>
    <w:next w:val="Normal"/>
    <w:link w:val="Heading2Char"/>
    <w:uiPriority w:val="9"/>
    <w:unhideWhenUsed/>
    <w:qFormat/>
    <w:rsid w:val="00A76543"/>
    <w:pPr>
      <w:keepNext/>
      <w:keepLines/>
      <w:spacing w:before="4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table" w:styleId="TableGrid">
    <w:name w:val="Table Grid"/>
    <w:basedOn w:val="TableNormal"/>
    <w:uiPriority w:val="59"/>
    <w:rsid w:val="008B3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24153"/>
    <w:rPr>
      <w:color w:val="800080"/>
      <w:u w:val="single"/>
    </w:rPr>
  </w:style>
  <w:style w:type="paragraph" w:styleId="Header">
    <w:name w:val="header"/>
    <w:basedOn w:val="Normal"/>
    <w:link w:val="HeaderChar"/>
    <w:uiPriority w:val="99"/>
    <w:unhideWhenUsed/>
    <w:rsid w:val="001768E8"/>
    <w:pPr>
      <w:tabs>
        <w:tab w:val="center" w:pos="4680"/>
        <w:tab w:val="right" w:pos="9360"/>
      </w:tabs>
    </w:pPr>
  </w:style>
  <w:style w:type="character" w:customStyle="1" w:styleId="HeaderChar">
    <w:name w:val="Header Char"/>
    <w:basedOn w:val="DefaultParagraphFont"/>
    <w:link w:val="Header"/>
    <w:uiPriority w:val="99"/>
    <w:rsid w:val="001768E8"/>
  </w:style>
  <w:style w:type="paragraph" w:styleId="Footer">
    <w:name w:val="footer"/>
    <w:basedOn w:val="Normal"/>
    <w:link w:val="FooterChar"/>
    <w:uiPriority w:val="99"/>
    <w:unhideWhenUsed/>
    <w:rsid w:val="001768E8"/>
    <w:pPr>
      <w:tabs>
        <w:tab w:val="center" w:pos="4680"/>
        <w:tab w:val="right" w:pos="9360"/>
      </w:tabs>
    </w:pPr>
  </w:style>
  <w:style w:type="character" w:customStyle="1" w:styleId="FooterChar">
    <w:name w:val="Footer Char"/>
    <w:basedOn w:val="DefaultParagraphFont"/>
    <w:link w:val="Footer"/>
    <w:uiPriority w:val="99"/>
    <w:rsid w:val="001768E8"/>
  </w:style>
  <w:style w:type="paragraph" w:styleId="BalloonText">
    <w:name w:val="Balloon Text"/>
    <w:basedOn w:val="Normal"/>
    <w:link w:val="BalloonTextChar"/>
    <w:uiPriority w:val="99"/>
    <w:semiHidden/>
    <w:unhideWhenUsed/>
    <w:rsid w:val="005B2A27"/>
    <w:rPr>
      <w:rFonts w:ascii="Tahoma" w:hAnsi="Tahoma" w:cs="Tahoma"/>
      <w:sz w:val="16"/>
      <w:szCs w:val="16"/>
    </w:rPr>
  </w:style>
  <w:style w:type="character" w:customStyle="1" w:styleId="BalloonTextChar">
    <w:name w:val="Balloon Text Char"/>
    <w:basedOn w:val="DefaultParagraphFont"/>
    <w:link w:val="BalloonText"/>
    <w:uiPriority w:val="99"/>
    <w:semiHidden/>
    <w:rsid w:val="005B2A27"/>
    <w:rPr>
      <w:rFonts w:ascii="Tahoma" w:hAnsi="Tahoma" w:cs="Tahoma"/>
      <w:sz w:val="16"/>
      <w:szCs w:val="16"/>
    </w:rPr>
  </w:style>
  <w:style w:type="character" w:styleId="CommentReference">
    <w:name w:val="annotation reference"/>
    <w:basedOn w:val="DefaultParagraphFont"/>
    <w:uiPriority w:val="99"/>
    <w:semiHidden/>
    <w:unhideWhenUsed/>
    <w:rsid w:val="00C10B33"/>
    <w:rPr>
      <w:sz w:val="16"/>
      <w:szCs w:val="16"/>
    </w:rPr>
  </w:style>
  <w:style w:type="paragraph" w:styleId="CommentText">
    <w:name w:val="annotation text"/>
    <w:basedOn w:val="Normal"/>
    <w:link w:val="CommentTextChar"/>
    <w:uiPriority w:val="99"/>
    <w:semiHidden/>
    <w:unhideWhenUsed/>
    <w:rsid w:val="00C10B33"/>
  </w:style>
  <w:style w:type="character" w:customStyle="1" w:styleId="CommentTextChar">
    <w:name w:val="Comment Text Char"/>
    <w:basedOn w:val="DefaultParagraphFont"/>
    <w:link w:val="CommentText"/>
    <w:uiPriority w:val="99"/>
    <w:semiHidden/>
    <w:rsid w:val="00C10B33"/>
  </w:style>
  <w:style w:type="paragraph" w:styleId="CommentSubject">
    <w:name w:val="annotation subject"/>
    <w:basedOn w:val="CommentText"/>
    <w:next w:val="CommentText"/>
    <w:link w:val="CommentSubjectChar"/>
    <w:uiPriority w:val="99"/>
    <w:semiHidden/>
    <w:unhideWhenUsed/>
    <w:rsid w:val="00C10B33"/>
    <w:rPr>
      <w:b/>
      <w:bCs/>
    </w:rPr>
  </w:style>
  <w:style w:type="character" w:customStyle="1" w:styleId="CommentSubjectChar">
    <w:name w:val="Comment Subject Char"/>
    <w:basedOn w:val="CommentTextChar"/>
    <w:link w:val="CommentSubject"/>
    <w:uiPriority w:val="99"/>
    <w:semiHidden/>
    <w:rsid w:val="00C10B33"/>
    <w:rPr>
      <w:b/>
      <w:bCs/>
    </w:rPr>
  </w:style>
  <w:style w:type="character" w:customStyle="1" w:styleId="Heading2Char">
    <w:name w:val="Heading 2 Char"/>
    <w:basedOn w:val="DefaultParagraphFont"/>
    <w:link w:val="Heading2"/>
    <w:uiPriority w:val="9"/>
    <w:rsid w:val="00A76543"/>
    <w:rPr>
      <w:rFonts w:asciiTheme="majorHAnsi" w:eastAsiaTheme="majorEastAsia" w:hAnsiTheme="majorHAnsi" w:cstheme="majorBidi"/>
      <w:b/>
      <w:sz w:val="24"/>
      <w:szCs w:val="26"/>
    </w:rPr>
  </w:style>
  <w:style w:type="paragraph" w:styleId="TOCHeading">
    <w:name w:val="TOC Heading"/>
    <w:basedOn w:val="Heading1"/>
    <w:next w:val="Normal"/>
    <w:uiPriority w:val="39"/>
    <w:unhideWhenUsed/>
    <w:qFormat/>
    <w:rsid w:val="00A7654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76543"/>
    <w:pPr>
      <w:spacing w:after="100"/>
    </w:pPr>
  </w:style>
  <w:style w:type="paragraph" w:styleId="TOC2">
    <w:name w:val="toc 2"/>
    <w:basedOn w:val="Normal"/>
    <w:next w:val="Normal"/>
    <w:autoRedefine/>
    <w:uiPriority w:val="39"/>
    <w:unhideWhenUsed/>
    <w:rsid w:val="00A7654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12018">
      <w:bodyDiv w:val="1"/>
      <w:marLeft w:val="0"/>
      <w:marRight w:val="0"/>
      <w:marTop w:val="0"/>
      <w:marBottom w:val="0"/>
      <w:divBdr>
        <w:top w:val="none" w:sz="0" w:space="0" w:color="auto"/>
        <w:left w:val="none" w:sz="0" w:space="0" w:color="auto"/>
        <w:bottom w:val="none" w:sz="0" w:space="0" w:color="auto"/>
        <w:right w:val="none" w:sz="0" w:space="0" w:color="auto"/>
      </w:divBdr>
    </w:div>
    <w:div w:id="965621439">
      <w:bodyDiv w:val="1"/>
      <w:marLeft w:val="0"/>
      <w:marRight w:val="0"/>
      <w:marTop w:val="0"/>
      <w:marBottom w:val="0"/>
      <w:divBdr>
        <w:top w:val="none" w:sz="0" w:space="0" w:color="auto"/>
        <w:left w:val="none" w:sz="0" w:space="0" w:color="auto"/>
        <w:bottom w:val="none" w:sz="0" w:space="0" w:color="auto"/>
        <w:right w:val="none" w:sz="0" w:space="0" w:color="auto"/>
      </w:divBdr>
    </w:div>
    <w:div w:id="998579640">
      <w:bodyDiv w:val="1"/>
      <w:marLeft w:val="0"/>
      <w:marRight w:val="0"/>
      <w:marTop w:val="0"/>
      <w:marBottom w:val="0"/>
      <w:divBdr>
        <w:top w:val="none" w:sz="0" w:space="0" w:color="auto"/>
        <w:left w:val="none" w:sz="0" w:space="0" w:color="auto"/>
        <w:bottom w:val="none" w:sz="0" w:space="0" w:color="auto"/>
        <w:right w:val="none" w:sz="0" w:space="0" w:color="auto"/>
      </w:divBdr>
    </w:div>
    <w:div w:id="1502312249">
      <w:bodyDiv w:val="1"/>
      <w:marLeft w:val="0"/>
      <w:marRight w:val="0"/>
      <w:marTop w:val="0"/>
      <w:marBottom w:val="0"/>
      <w:divBdr>
        <w:top w:val="none" w:sz="0" w:space="0" w:color="auto"/>
        <w:left w:val="none" w:sz="0" w:space="0" w:color="auto"/>
        <w:bottom w:val="none" w:sz="0" w:space="0" w:color="auto"/>
        <w:right w:val="none" w:sz="0" w:space="0" w:color="auto"/>
      </w:divBdr>
    </w:div>
    <w:div w:id="16095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alenciacollege.edu/students/business-office/policies.php" TargetMode="External"/><Relationship Id="rId18" Type="http://schemas.openxmlformats.org/officeDocument/2006/relationships/hyperlink" Target="https://valenciacollege.edu/faculty/canvas-resources/" TargetMode="External"/><Relationship Id="rId26" Type="http://schemas.openxmlformats.org/officeDocument/2006/relationships/hyperlink" Target="https://valenciacollege.edu/students/student-services/documents/student-handbook.pdf" TargetMode="External"/><Relationship Id="rId3" Type="http://schemas.openxmlformats.org/officeDocument/2006/relationships/styles" Target="styles.xml"/><Relationship Id="rId21" Type="http://schemas.openxmlformats.org/officeDocument/2006/relationships/hyperlink" Target="https://community.canvaslms.com/docs/DOC-10701"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valenciacollege.edu/" TargetMode="External"/><Relationship Id="rId17" Type="http://schemas.openxmlformats.org/officeDocument/2006/relationships/hyperlink" Target="http://valenciacollege.edu/oit/learning-technology-services/student-resources/" TargetMode="External"/><Relationship Id="rId25" Type="http://schemas.openxmlformats.org/officeDocument/2006/relationships/hyperlink" Target="https://valenciacollege.edu/students/student-services/" TargetMode="External"/><Relationship Id="rId33" Type="http://schemas.openxmlformats.org/officeDocument/2006/relationships/hyperlink" Target="http://valenciacollege.edu/student-services/skillshops.cfm" TargetMode="External"/><Relationship Id="rId2" Type="http://schemas.openxmlformats.org/officeDocument/2006/relationships/numbering" Target="numbering.xml"/><Relationship Id="rId16" Type="http://schemas.openxmlformats.org/officeDocument/2006/relationships/hyperlink" Target="https://valenciacollege.edu/faculty/development/learning-technology/" TargetMode="External"/><Relationship Id="rId20" Type="http://schemas.openxmlformats.org/officeDocument/2006/relationships/hyperlink" Target="https://community.canvaslms.com/docs/DOC-10701" TargetMode="External"/><Relationship Id="rId29" Type="http://schemas.openxmlformats.org/officeDocument/2006/relationships/hyperlink" Target="http://valenciacollege.edu/generalcounsel/policy/default.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lenciacollege.edu/osd/" TargetMode="External"/><Relationship Id="rId24" Type="http://schemas.openxmlformats.org/officeDocument/2006/relationships/hyperlink" Target="https://valenciacollege.edu/students/student-services/" TargetMode="External"/><Relationship Id="rId32" Type="http://schemas.openxmlformats.org/officeDocument/2006/relationships/hyperlink" Target="https://valenciacollege.edu/students/student-services/skillshops.ph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alenciacollege.edu/pdf/studenthandbook.pdf" TargetMode="External"/><Relationship Id="rId23" Type="http://schemas.openxmlformats.org/officeDocument/2006/relationships/hyperlink" Target="http://valenciacollege.edu/catalog/" TargetMode="External"/><Relationship Id="rId28" Type="http://schemas.openxmlformats.org/officeDocument/2006/relationships/hyperlink" Target="https://valenciacollege.edu/about/general-counsel/policy/" TargetMode="External"/><Relationship Id="rId36" Type="http://schemas.openxmlformats.org/officeDocument/2006/relationships/fontTable" Target="fontTable.xml"/><Relationship Id="rId10" Type="http://schemas.openxmlformats.org/officeDocument/2006/relationships/hyperlink" Target="http://valenciacollege.edu/pdf/studenthandbook.pdf" TargetMode="External"/><Relationship Id="rId19" Type="http://schemas.openxmlformats.org/officeDocument/2006/relationships/hyperlink" Target="http://blogs.valenciacollege.edu/canvas/students/" TargetMode="External"/><Relationship Id="rId31" Type="http://schemas.openxmlformats.org/officeDocument/2006/relationships/hyperlink" Target="http://valenciacollege.edu/calendar/" TargetMode="External"/><Relationship Id="rId4" Type="http://schemas.microsoft.com/office/2007/relationships/stylesWithEffects" Target="stylesWithEffects.xml"/><Relationship Id="rId9" Type="http://schemas.openxmlformats.org/officeDocument/2006/relationships/hyperlink" Target="mailto:RPhillips4@ValenciaCollege.edu" TargetMode="External"/><Relationship Id="rId14" Type="http://schemas.openxmlformats.org/officeDocument/2006/relationships/hyperlink" Target="https://valenciacollege.edu/students/business-office/policies.php" TargetMode="External"/><Relationship Id="rId22" Type="http://schemas.openxmlformats.org/officeDocument/2006/relationships/hyperlink" Target="https://valenciacollege.edu/students/catalog/" TargetMode="External"/><Relationship Id="rId27" Type="http://schemas.openxmlformats.org/officeDocument/2006/relationships/hyperlink" Target="https://valenciacollege.edu/students/student-services/documents/student-handbook.pdf" TargetMode="External"/><Relationship Id="rId30" Type="http://schemas.openxmlformats.org/officeDocument/2006/relationships/hyperlink" Target="https://valenciacollege.edu/academics/calendar/"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B6004-6789-412F-AB37-D12625DE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3267</Words>
  <Characters>21662</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ENC 1101</vt:lpstr>
    </vt:vector>
  </TitlesOfParts>
  <Company>Career Education Corporation</Company>
  <LinksUpToDate>false</LinksUpToDate>
  <CharactersWithSpaces>24880</CharactersWithSpaces>
  <SharedDoc>false</SharedDoc>
  <HLinks>
    <vt:vector size="6" baseType="variant">
      <vt:variant>
        <vt:i4>6684684</vt:i4>
      </vt:variant>
      <vt:variant>
        <vt:i4>0</vt:i4>
      </vt:variant>
      <vt:variant>
        <vt:i4>0</vt:i4>
      </vt:variant>
      <vt:variant>
        <vt:i4>5</vt:i4>
      </vt:variant>
      <vt:variant>
        <vt:lpwstr>mailto:RPhillips4@ValenciaCollege.edu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 1101</dc:title>
  <dc:creator>Robert C. Phillips</dc:creator>
  <cp:lastModifiedBy>Mariana</cp:lastModifiedBy>
  <cp:revision>5</cp:revision>
  <cp:lastPrinted>2019-02-27T19:45:00Z</cp:lastPrinted>
  <dcterms:created xsi:type="dcterms:W3CDTF">2020-06-16T01:45:00Z</dcterms:created>
  <dcterms:modified xsi:type="dcterms:W3CDTF">2020-06-16T03:53:00Z</dcterms:modified>
</cp:coreProperties>
</file>